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FE1" w:rsidRDefault="00891FE1" w:rsidP="00891FE1"/>
    <w:p w:rsidR="00FF3C57" w:rsidRDefault="00FF3C57" w:rsidP="00891FE1"/>
    <w:p w:rsidR="00FF3C57" w:rsidRDefault="00FF3C57" w:rsidP="00891FE1"/>
    <w:p w:rsidR="00891FE1" w:rsidRPr="00EA3E74" w:rsidRDefault="009E0DB2" w:rsidP="00891FE1">
      <w:pPr>
        <w:rPr>
          <w:b/>
          <w:color w:val="0070C0"/>
          <w:sz w:val="32"/>
          <w:szCs w:val="32"/>
          <w:u w:val="single"/>
        </w:rPr>
      </w:pPr>
      <w:r w:rsidRPr="00EA3E74">
        <w:rPr>
          <w:b/>
          <w:color w:val="0070C0"/>
          <w:sz w:val="32"/>
          <w:szCs w:val="32"/>
          <w:u w:val="single"/>
        </w:rPr>
        <w:t>PROJECT DESCRIPTION</w:t>
      </w:r>
      <w:r w:rsidR="00323D8D" w:rsidRPr="00EA3E74">
        <w:rPr>
          <w:b/>
          <w:color w:val="0070C0"/>
          <w:sz w:val="32"/>
          <w:szCs w:val="32"/>
          <w:u w:val="single"/>
        </w:rPr>
        <w:t>:</w:t>
      </w:r>
    </w:p>
    <w:p w:rsidR="00891FE1" w:rsidRPr="00926471" w:rsidRDefault="003D2578" w:rsidP="003D2578">
      <w:pPr>
        <w:jc w:val="center"/>
        <w:rPr>
          <w:b/>
          <w:sz w:val="32"/>
          <w:szCs w:val="32"/>
        </w:rPr>
      </w:pPr>
      <w:r w:rsidRPr="00926471">
        <w:rPr>
          <w:b/>
          <w:sz w:val="32"/>
          <w:szCs w:val="32"/>
        </w:rPr>
        <w:t>Book Drive for School</w:t>
      </w:r>
      <w:r w:rsidR="00AC3FC8">
        <w:rPr>
          <w:b/>
          <w:sz w:val="32"/>
          <w:szCs w:val="32"/>
        </w:rPr>
        <w:t xml:space="preserve"> C</w:t>
      </w:r>
      <w:r w:rsidR="00891FE1" w:rsidRPr="00926471">
        <w:rPr>
          <w:b/>
          <w:sz w:val="32"/>
          <w:szCs w:val="32"/>
        </w:rPr>
        <w:t>hildren in Liberia</w:t>
      </w:r>
    </w:p>
    <w:p w:rsidR="003D2578" w:rsidRDefault="003D2578" w:rsidP="00891FE1"/>
    <w:p w:rsidR="003D2578" w:rsidRPr="00926471" w:rsidRDefault="003D2578" w:rsidP="00891FE1">
      <w:r w:rsidRPr="00926471">
        <w:rPr>
          <w:b/>
        </w:rPr>
        <w:t>Compassion for African Villages</w:t>
      </w:r>
      <w:r>
        <w:t xml:space="preserve"> </w:t>
      </w:r>
      <w:r w:rsidR="00604FAB">
        <w:t>has</w:t>
      </w:r>
      <w:r>
        <w:t xml:space="preserve"> partnering with the </w:t>
      </w:r>
      <w:r w:rsidR="00926471">
        <w:rPr>
          <w:b/>
        </w:rPr>
        <w:t>Rotary Club of E</w:t>
      </w:r>
      <w:r w:rsidRPr="00926471">
        <w:rPr>
          <w:b/>
        </w:rPr>
        <w:t>l Cajon Sunset</w:t>
      </w:r>
      <w:r w:rsidR="00BD77A4">
        <w:t xml:space="preserve">, the </w:t>
      </w:r>
      <w:r w:rsidR="00BD77A4" w:rsidRPr="00926471">
        <w:rPr>
          <w:b/>
        </w:rPr>
        <w:t>L</w:t>
      </w:r>
      <w:r w:rsidR="00926471">
        <w:rPr>
          <w:b/>
        </w:rPr>
        <w:t xml:space="preserve">a </w:t>
      </w:r>
      <w:r w:rsidR="00BD77A4" w:rsidRPr="00926471">
        <w:rPr>
          <w:b/>
        </w:rPr>
        <w:t>M</w:t>
      </w:r>
      <w:r w:rsidR="00926471">
        <w:rPr>
          <w:b/>
        </w:rPr>
        <w:t xml:space="preserve">esa </w:t>
      </w:r>
      <w:r w:rsidR="00BD77A4" w:rsidRPr="00926471">
        <w:rPr>
          <w:b/>
        </w:rPr>
        <w:t>S</w:t>
      </w:r>
      <w:r w:rsidR="00926471">
        <w:rPr>
          <w:b/>
        </w:rPr>
        <w:t xml:space="preserve">unrise </w:t>
      </w:r>
      <w:r w:rsidR="00BD77A4" w:rsidRPr="00926471">
        <w:rPr>
          <w:b/>
        </w:rPr>
        <w:t>R</w:t>
      </w:r>
      <w:r w:rsidR="00926471">
        <w:rPr>
          <w:b/>
        </w:rPr>
        <w:t>otary</w:t>
      </w:r>
      <w:r w:rsidR="00BD77A4" w:rsidRPr="00926471">
        <w:rPr>
          <w:b/>
        </w:rPr>
        <w:t xml:space="preserve"> Rotarkidz</w:t>
      </w:r>
      <w:r w:rsidR="00BD77A4">
        <w:t xml:space="preserve">: </w:t>
      </w:r>
      <w:r w:rsidR="00BD77A4" w:rsidRPr="00AC3FC8">
        <w:rPr>
          <w:b/>
        </w:rPr>
        <w:t>Box of Books</w:t>
      </w:r>
      <w:r w:rsidR="00AC3FC8">
        <w:t xml:space="preserve"> </w:t>
      </w:r>
      <w:r w:rsidR="00BD77A4">
        <w:t xml:space="preserve">and </w:t>
      </w:r>
      <w:r w:rsidR="00BD77A4" w:rsidRPr="00926471">
        <w:rPr>
          <w:b/>
        </w:rPr>
        <w:t>Robert Massaquoi Foundation</w:t>
      </w:r>
      <w:r w:rsidRPr="00926471">
        <w:t xml:space="preserve"> to provide educational resources to needy school</w:t>
      </w:r>
      <w:r w:rsidR="00AC3FC8">
        <w:t xml:space="preserve"> c</w:t>
      </w:r>
      <w:r w:rsidRPr="00926471">
        <w:t>hildren in Liberia.</w:t>
      </w:r>
    </w:p>
    <w:p w:rsidR="00891FE1" w:rsidRPr="00926471" w:rsidRDefault="00891FE1" w:rsidP="00891FE1"/>
    <w:p w:rsidR="00891FE1" w:rsidRPr="00926471" w:rsidRDefault="002757F1" w:rsidP="00891FE1">
      <w:r>
        <w:rPr>
          <w:b/>
        </w:rPr>
        <w:t>Funds and Books to be</w:t>
      </w:r>
      <w:r w:rsidR="00891FE1" w:rsidRPr="00926471">
        <w:rPr>
          <w:b/>
        </w:rPr>
        <w:t xml:space="preserve"> collect</w:t>
      </w:r>
      <w:r>
        <w:rPr>
          <w:b/>
        </w:rPr>
        <w:t>ed</w:t>
      </w:r>
      <w:r w:rsidR="00891FE1" w:rsidRPr="00926471">
        <w:t>:</w:t>
      </w:r>
    </w:p>
    <w:p w:rsidR="00891FE1" w:rsidRDefault="00891FE1" w:rsidP="00891FE1">
      <w:pPr>
        <w:pStyle w:val="ListParagraph"/>
        <w:numPr>
          <w:ilvl w:val="0"/>
          <w:numId w:val="1"/>
        </w:numPr>
      </w:pPr>
      <w:r>
        <w:t>Funds for shipping costs.</w:t>
      </w:r>
    </w:p>
    <w:p w:rsidR="00891FE1" w:rsidRDefault="00891FE1" w:rsidP="00891FE1">
      <w:pPr>
        <w:pStyle w:val="ListParagraph"/>
        <w:numPr>
          <w:ilvl w:val="0"/>
          <w:numId w:val="1"/>
        </w:numPr>
      </w:pPr>
      <w:r>
        <w:t>School Books and School Supplies</w:t>
      </w:r>
    </w:p>
    <w:p w:rsidR="00891FE1" w:rsidRDefault="004357F8" w:rsidP="00891FE1">
      <w:pPr>
        <w:pStyle w:val="ListParagraph"/>
        <w:numPr>
          <w:ilvl w:val="1"/>
          <w:numId w:val="1"/>
        </w:numPr>
      </w:pPr>
      <w:r w:rsidRPr="004357F8">
        <w:t xml:space="preserve">Reading, </w:t>
      </w:r>
      <w:r w:rsidR="00604FAB">
        <w:t xml:space="preserve">English, </w:t>
      </w:r>
      <w:r w:rsidRPr="004357F8">
        <w:t xml:space="preserve">Science, </w:t>
      </w:r>
      <w:r w:rsidR="0095524F">
        <w:t xml:space="preserve">and </w:t>
      </w:r>
      <w:r w:rsidRPr="004357F8">
        <w:t>Peace</w:t>
      </w:r>
      <w:r w:rsidR="0095524F">
        <w:t>.</w:t>
      </w:r>
      <w:r w:rsidR="0095524F" w:rsidRPr="0095524F">
        <w:t xml:space="preserve"> </w:t>
      </w:r>
      <w:r w:rsidR="0095524F" w:rsidRPr="004357F8">
        <w:t>(</w:t>
      </w:r>
      <w:r w:rsidR="0095524F">
        <w:t xml:space="preserve">Books featuring multi-cultural themes and </w:t>
      </w:r>
      <w:r w:rsidR="0095524F" w:rsidRPr="004357F8">
        <w:t>childre</w:t>
      </w:r>
      <w:r w:rsidR="0095524F">
        <w:t>n of color preferred.</w:t>
      </w:r>
      <w:r w:rsidR="00891FE1">
        <w:t>)</w:t>
      </w:r>
    </w:p>
    <w:p w:rsidR="00891FE1" w:rsidRDefault="0095524F" w:rsidP="00891FE1">
      <w:pPr>
        <w:pStyle w:val="ListParagraph"/>
        <w:numPr>
          <w:ilvl w:val="1"/>
          <w:numId w:val="1"/>
        </w:numPr>
      </w:pPr>
      <w:r w:rsidRPr="004357F8">
        <w:t>Math and Science</w:t>
      </w:r>
      <w:r>
        <w:t xml:space="preserve"> textbooks</w:t>
      </w:r>
      <w:r w:rsidR="0040768C">
        <w:t xml:space="preserve"> published</w:t>
      </w:r>
      <w:r w:rsidR="00AC3FC8">
        <w:t xml:space="preserve"> with</w:t>
      </w:r>
      <w:r w:rsidR="0040768C">
        <w:t>in the last five years</w:t>
      </w:r>
      <w:r w:rsidR="00AC3FC8">
        <w:t xml:space="preserve"> for</w:t>
      </w:r>
      <w:r w:rsidRPr="004357F8">
        <w:t xml:space="preserve"> </w:t>
      </w:r>
      <w:r w:rsidR="00926471">
        <w:t xml:space="preserve">K- </w:t>
      </w:r>
      <w:r w:rsidR="00AC3FC8">
        <w:t>High S</w:t>
      </w:r>
      <w:r w:rsidRPr="004357F8">
        <w:t>chool.</w:t>
      </w:r>
    </w:p>
    <w:p w:rsidR="00891FE1" w:rsidRDefault="0095524F" w:rsidP="00891FE1">
      <w:pPr>
        <w:pStyle w:val="ListParagraph"/>
        <w:numPr>
          <w:ilvl w:val="1"/>
          <w:numId w:val="1"/>
        </w:numPr>
      </w:pPr>
      <w:r>
        <w:t>Dictionaries and Thesauruses</w:t>
      </w:r>
      <w:r w:rsidR="0040768C">
        <w:t xml:space="preserve"> published </w:t>
      </w:r>
      <w:r w:rsidR="00AC3FC8">
        <w:t>with</w:t>
      </w:r>
      <w:r w:rsidR="0040768C">
        <w:t>in the last five years</w:t>
      </w:r>
      <w:r>
        <w:t>.</w:t>
      </w:r>
    </w:p>
    <w:p w:rsidR="00891FE1" w:rsidRDefault="004357F8" w:rsidP="00891FE1">
      <w:pPr>
        <w:pStyle w:val="ListParagraph"/>
        <w:numPr>
          <w:ilvl w:val="1"/>
          <w:numId w:val="1"/>
        </w:numPr>
      </w:pPr>
      <w:r w:rsidRPr="004357F8">
        <w:t>Novels</w:t>
      </w:r>
      <w:r w:rsidR="0095524F">
        <w:t>.</w:t>
      </w:r>
    </w:p>
    <w:p w:rsidR="00891FE1" w:rsidRDefault="004357F8" w:rsidP="00891FE1">
      <w:pPr>
        <w:pStyle w:val="ListParagraph"/>
        <w:numPr>
          <w:ilvl w:val="1"/>
          <w:numId w:val="1"/>
        </w:numPr>
      </w:pPr>
      <w:r w:rsidRPr="004357F8">
        <w:t>Pens</w:t>
      </w:r>
      <w:r w:rsidR="00AC3FC8">
        <w:t>,</w:t>
      </w:r>
      <w:r w:rsidR="0095524F">
        <w:t xml:space="preserve"> </w:t>
      </w:r>
      <w:r w:rsidR="00AC3FC8">
        <w:t>pe</w:t>
      </w:r>
      <w:r w:rsidRPr="004357F8">
        <w:t>ncils</w:t>
      </w:r>
      <w:r w:rsidR="00AC3FC8">
        <w:t xml:space="preserve"> and sharpeners</w:t>
      </w:r>
      <w:r w:rsidR="00891FE1">
        <w:t>.</w:t>
      </w:r>
    </w:p>
    <w:p w:rsidR="00891FE1" w:rsidRDefault="0095524F" w:rsidP="00891FE1">
      <w:pPr>
        <w:pStyle w:val="ListParagraph"/>
        <w:numPr>
          <w:ilvl w:val="1"/>
          <w:numId w:val="1"/>
        </w:numPr>
      </w:pPr>
      <w:r>
        <w:t>Notebooks</w:t>
      </w:r>
      <w:r w:rsidR="002F41E1">
        <w:t>.</w:t>
      </w:r>
    </w:p>
    <w:p w:rsidR="004357F8" w:rsidRPr="004357F8" w:rsidRDefault="00604FAB" w:rsidP="00891FE1">
      <w:pPr>
        <w:pStyle w:val="ListParagraph"/>
        <w:numPr>
          <w:ilvl w:val="1"/>
          <w:numId w:val="1"/>
        </w:numPr>
      </w:pPr>
      <w:r>
        <w:t>Some college level books</w:t>
      </w:r>
      <w:r w:rsidR="002F41E1">
        <w:t>.</w:t>
      </w:r>
    </w:p>
    <w:p w:rsidR="004357F8" w:rsidRPr="004357F8" w:rsidRDefault="004357F8" w:rsidP="004357F8"/>
    <w:p w:rsidR="00891FE1" w:rsidRDefault="00891FE1" w:rsidP="00891FE1">
      <w:r w:rsidRPr="00926471">
        <w:rPr>
          <w:b/>
        </w:rPr>
        <w:t>Where to direct your donations</w:t>
      </w:r>
      <w:r>
        <w:t>:</w:t>
      </w:r>
    </w:p>
    <w:p w:rsidR="003D2578" w:rsidRDefault="003D2578" w:rsidP="00891FE1">
      <w:pPr>
        <w:pStyle w:val="ListParagraph"/>
        <w:numPr>
          <w:ilvl w:val="0"/>
          <w:numId w:val="3"/>
        </w:numPr>
      </w:pPr>
      <w:r>
        <w:t>Funds should be donated to Compassion for African Villages (CAV). Visit compassionforafricanvillages.org, and donate using PayPal. Or contact Mark Wheeler, CAV President, at 619-582-5893.</w:t>
      </w:r>
    </w:p>
    <w:p w:rsidR="003D2578" w:rsidRDefault="003D2578" w:rsidP="00891FE1">
      <w:pPr>
        <w:pStyle w:val="ListParagraph"/>
        <w:numPr>
          <w:ilvl w:val="0"/>
          <w:numId w:val="3"/>
        </w:numPr>
      </w:pPr>
      <w:r>
        <w:t>Books and schools supplies should be dropped off at the shipping container. Please contact Richard Makau, President of the El Cajon Sunset Rotary Club, at 619-266-0366.</w:t>
      </w:r>
    </w:p>
    <w:p w:rsidR="003D2578" w:rsidRDefault="003D2578" w:rsidP="003D2578"/>
    <w:p w:rsidR="003D2578" w:rsidRPr="00926471" w:rsidRDefault="00AC3FC8" w:rsidP="003D2578">
      <w:pPr>
        <w:rPr>
          <w:b/>
        </w:rPr>
      </w:pPr>
      <w:r>
        <w:rPr>
          <w:b/>
        </w:rPr>
        <w:t>When collection</w:t>
      </w:r>
      <w:r w:rsidR="003D2578" w:rsidRPr="00926471">
        <w:rPr>
          <w:b/>
        </w:rPr>
        <w:t xml:space="preserve"> begin</w:t>
      </w:r>
      <w:r>
        <w:rPr>
          <w:b/>
        </w:rPr>
        <w:t>s</w:t>
      </w:r>
      <w:r w:rsidR="003D2578" w:rsidRPr="00926471">
        <w:rPr>
          <w:b/>
        </w:rPr>
        <w:t>:</w:t>
      </w:r>
    </w:p>
    <w:p w:rsidR="003D2578" w:rsidRDefault="003D2578" w:rsidP="003D2578">
      <w:pPr>
        <w:pStyle w:val="ListParagraph"/>
        <w:numPr>
          <w:ilvl w:val="0"/>
          <w:numId w:val="4"/>
        </w:numPr>
      </w:pPr>
      <w:r>
        <w:t>Funds for the shipping costs may be donated anytime.</w:t>
      </w:r>
    </w:p>
    <w:p w:rsidR="002A0753" w:rsidRDefault="003D2578" w:rsidP="003D2578">
      <w:pPr>
        <w:pStyle w:val="ListParagraph"/>
        <w:numPr>
          <w:ilvl w:val="0"/>
          <w:numId w:val="4"/>
        </w:numPr>
      </w:pPr>
      <w:r>
        <w:t>Books and school supplies will be c</w:t>
      </w:r>
      <w:r w:rsidR="00BE6FC5">
        <w:t>ollected starting spring</w:t>
      </w:r>
      <w:r>
        <w:t xml:space="preserve"> 2017. If you wish to donate books and school supplies, please contact Richard Makau for more information.</w:t>
      </w:r>
    </w:p>
    <w:p w:rsidR="00891FE1" w:rsidRDefault="00891FE1" w:rsidP="00891FE1"/>
    <w:p w:rsidR="003D2578" w:rsidRDefault="003D2578">
      <w:r>
        <w:br w:type="page"/>
      </w:r>
    </w:p>
    <w:p w:rsidR="00AC3FC8" w:rsidRPr="00EA3E74" w:rsidRDefault="00AC3FC8" w:rsidP="00F43580">
      <w:pPr>
        <w:rPr>
          <w:b/>
          <w:color w:val="0070C0"/>
          <w:sz w:val="32"/>
          <w:szCs w:val="32"/>
          <w:u w:val="single"/>
        </w:rPr>
      </w:pPr>
      <w:r w:rsidRPr="00EA3E74">
        <w:rPr>
          <w:b/>
          <w:color w:val="0070C0"/>
          <w:sz w:val="32"/>
          <w:szCs w:val="32"/>
          <w:u w:val="single"/>
        </w:rPr>
        <w:lastRenderedPageBreak/>
        <w:t xml:space="preserve">THE </w:t>
      </w:r>
      <w:r w:rsidR="009E0DB2" w:rsidRPr="00EA3E74">
        <w:rPr>
          <w:b/>
          <w:color w:val="0070C0"/>
          <w:sz w:val="32"/>
          <w:szCs w:val="32"/>
          <w:u w:val="single"/>
        </w:rPr>
        <w:t xml:space="preserve">NEED, </w:t>
      </w:r>
    </w:p>
    <w:p w:rsidR="000660BA" w:rsidRPr="00AC3FC8" w:rsidRDefault="000660BA" w:rsidP="00F43580">
      <w:pPr>
        <w:rPr>
          <w:b/>
          <w:sz w:val="28"/>
          <w:szCs w:val="28"/>
        </w:rPr>
      </w:pPr>
      <w:r w:rsidRPr="00AC3FC8">
        <w:rPr>
          <w:b/>
          <w:sz w:val="28"/>
          <w:szCs w:val="28"/>
        </w:rPr>
        <w:t>About Liberia:</w:t>
      </w:r>
    </w:p>
    <w:p w:rsidR="000660BA" w:rsidRPr="00F43580" w:rsidRDefault="000660BA" w:rsidP="00F43580"/>
    <w:p w:rsidR="000660BA" w:rsidRPr="00F43580" w:rsidRDefault="000660BA" w:rsidP="00F43580">
      <w:r w:rsidRPr="00F43580">
        <w:t xml:space="preserve">According to USAID, Liberia is “significantly behind most other countries in the African region in nearly all education statistics.” (See </w:t>
      </w:r>
      <w:hyperlink r:id="rId7" w:history="1">
        <w:r w:rsidRPr="00F43580">
          <w:t>https://www.usaid.gov/liberia/education</w:t>
        </w:r>
      </w:hyperlink>
      <w:r w:rsidRPr="00F43580">
        <w:t xml:space="preserve">) </w:t>
      </w:r>
    </w:p>
    <w:p w:rsidR="000660BA" w:rsidRPr="00F43580" w:rsidRDefault="000660BA" w:rsidP="00F43580"/>
    <w:p w:rsidR="000660BA" w:rsidRPr="00F43580" w:rsidRDefault="000660BA" w:rsidP="00F43580">
      <w:r w:rsidRPr="00F43580">
        <w:t>UNICEF reports the following facts (</w:t>
      </w:r>
      <w:hyperlink r:id="rId8" w:history="1">
        <w:r w:rsidRPr="00F43580">
          <w:t>http://www.unicef.org/liberia/children_7916.html</w:t>
        </w:r>
      </w:hyperlink>
      <w:r w:rsidRPr="00F43580">
        <w:t>):</w:t>
      </w:r>
    </w:p>
    <w:p w:rsidR="000660BA" w:rsidRPr="00F43580" w:rsidRDefault="000660BA" w:rsidP="00F43580"/>
    <w:p w:rsidR="000660BA" w:rsidRPr="00F43580" w:rsidRDefault="000660BA" w:rsidP="00F43580">
      <w:pPr>
        <w:pStyle w:val="ListParagraph"/>
        <w:numPr>
          <w:ilvl w:val="0"/>
          <w:numId w:val="6"/>
        </w:numPr>
      </w:pPr>
      <w:r w:rsidRPr="00F43580">
        <w:t>The 2010/2011 National School Census reported a Net Enrolment Rate (NER) for primary education at 44% (46% for boys and 42% for girls) and Gross Enrolment Rate (GER) at was 111%. There are ‘children’ aged over 20 still in primary school, even in Grade 1. This shows a huge hunger for education, a hunger not being satisfied.</w:t>
      </w:r>
    </w:p>
    <w:p w:rsidR="000660BA" w:rsidRPr="00F43580" w:rsidRDefault="000660BA" w:rsidP="00F43580">
      <w:pPr>
        <w:pStyle w:val="ListParagraph"/>
        <w:numPr>
          <w:ilvl w:val="0"/>
          <w:numId w:val="6"/>
        </w:numPr>
      </w:pPr>
      <w:r w:rsidRPr="00F43580">
        <w:t>During the 14-year civil conflict which ended in 2003, 80% of schools were destroyed or damaged; many had roofs, furniture and supplies looted. Since government investment in basic education outside the capital city was low before the war, and despite a brief window of reconstructive effort between 1999-2000, further conflict and the operational cessation of the Ministry of Education left schooling in a parlous condition. A rapid assessment in 2004 showed that only 24% of children in public primary school had desks or benches and that there were 27 children to each book. </w:t>
      </w:r>
    </w:p>
    <w:p w:rsidR="000660BA" w:rsidRPr="00F43580" w:rsidRDefault="000660BA" w:rsidP="00F43580">
      <w:pPr>
        <w:pStyle w:val="ListParagraph"/>
        <w:numPr>
          <w:ilvl w:val="0"/>
          <w:numId w:val="6"/>
        </w:numPr>
      </w:pPr>
      <w:r w:rsidRPr="00F43580">
        <w:t>The problem of extremely low quality schooling – schools not able to teach students enough to reach Grade 4 – is significant. Of those teaching in primary schools, only 40% are trained, and many also have to teach at pre-primary and at high school levels. Of all primary teachers, trained and untrained, only 12% are female.</w:t>
      </w:r>
    </w:p>
    <w:p w:rsidR="000660BA" w:rsidRPr="00F43580" w:rsidRDefault="000660BA" w:rsidP="00F43580">
      <w:pPr>
        <w:pStyle w:val="ListParagraph"/>
        <w:numPr>
          <w:ilvl w:val="0"/>
          <w:numId w:val="6"/>
        </w:numPr>
      </w:pPr>
      <w:r w:rsidRPr="00F43580">
        <w:t>Over a quarter of a million 6 to 11 year old children have never been to school as per the UNESCO and UNICEF Out-of-School Study of 2011. </w:t>
      </w:r>
    </w:p>
    <w:p w:rsidR="000660BA" w:rsidRDefault="000660BA" w:rsidP="00F43580"/>
    <w:p w:rsidR="002950E5" w:rsidRPr="00554C3F" w:rsidRDefault="002950E5" w:rsidP="002950E5">
      <w:pPr>
        <w:rPr>
          <w:b/>
          <w:sz w:val="28"/>
          <w:szCs w:val="28"/>
        </w:rPr>
      </w:pPr>
      <w:r w:rsidRPr="002950E5">
        <w:rPr>
          <w:b/>
        </w:rPr>
        <w:t>WHY COLLECT AND SHIP BOOKS TO LIBERIA</w:t>
      </w:r>
      <w:r w:rsidRPr="00554C3F">
        <w:rPr>
          <w:b/>
          <w:sz w:val="28"/>
          <w:szCs w:val="28"/>
        </w:rPr>
        <w:t>.</w:t>
      </w:r>
    </w:p>
    <w:p w:rsidR="002950E5" w:rsidRDefault="002950E5" w:rsidP="002950E5">
      <w:r>
        <w:t xml:space="preserve">It meets the objective mission </w:t>
      </w:r>
      <w:r w:rsidR="00071C99">
        <w:t>of</w:t>
      </w:r>
      <w:r>
        <w:t xml:space="preserve"> CA</w:t>
      </w:r>
      <w:r w:rsidR="00AC3FC8">
        <w:t>V and fills a lack of books</w:t>
      </w:r>
      <w:r>
        <w:t xml:space="preserve"> that exists in school in Liberia.</w:t>
      </w:r>
    </w:p>
    <w:p w:rsidR="002950E5" w:rsidRDefault="002950E5" w:rsidP="002950E5"/>
    <w:p w:rsidR="002950E5" w:rsidRDefault="002950E5" w:rsidP="002950E5">
      <w:r w:rsidRPr="002950E5">
        <w:rPr>
          <w:b/>
        </w:rPr>
        <w:t xml:space="preserve"> SHIP</w:t>
      </w:r>
      <w:r w:rsidR="00071C99">
        <w:rPr>
          <w:b/>
        </w:rPr>
        <w:t>PING</w:t>
      </w:r>
      <w:r w:rsidRPr="002950E5">
        <w:rPr>
          <w:b/>
        </w:rPr>
        <w:t xml:space="preserve"> BOOKS TO LIBERIA VERSES </w:t>
      </w:r>
      <w:r w:rsidR="00071C99">
        <w:rPr>
          <w:b/>
        </w:rPr>
        <w:t xml:space="preserve">BUYING </w:t>
      </w:r>
      <w:r w:rsidRPr="002950E5">
        <w:rPr>
          <w:b/>
        </w:rPr>
        <w:t>LOCALLY</w:t>
      </w:r>
      <w:r w:rsidRPr="00554C3F">
        <w:rPr>
          <w:b/>
          <w:sz w:val="28"/>
          <w:szCs w:val="28"/>
        </w:rPr>
        <w:t xml:space="preserve"> </w:t>
      </w:r>
      <w:r w:rsidRPr="00554C3F">
        <w:t>(</w:t>
      </w:r>
      <w:r>
        <w:t>within Liberia)</w:t>
      </w:r>
      <w:r w:rsidR="0037498E">
        <w:t>.</w:t>
      </w:r>
    </w:p>
    <w:p w:rsidR="002950E5" w:rsidRDefault="002950E5" w:rsidP="002950E5">
      <w:r>
        <w:t>Shipping books guarantees more than 100,000 books will be delivered to schools in Liberia.</w:t>
      </w:r>
    </w:p>
    <w:p w:rsidR="002950E5" w:rsidRDefault="002950E5" w:rsidP="002950E5">
      <w:r>
        <w:t xml:space="preserve">Purchasing books locally for $15,000, translate to less than 400 books for college level and/or less than </w:t>
      </w:r>
      <w:r w:rsidR="00076E21">
        <w:t>7</w:t>
      </w:r>
      <w:r>
        <w:t>000 books for K – 12 grades.  The majority of books shipped will not be available in Liberia for purchase, therefore CAV and Rotary will provide an extremely life fulfilling service that would otherwise not be available in Liberia.</w:t>
      </w:r>
    </w:p>
    <w:p w:rsidR="002950E5" w:rsidRDefault="002950E5" w:rsidP="002950E5"/>
    <w:p w:rsidR="002950E5" w:rsidRPr="00F43580" w:rsidRDefault="002950E5" w:rsidP="00F43580"/>
    <w:p w:rsidR="00891FE1" w:rsidRDefault="00891FE1" w:rsidP="00F43580"/>
    <w:p w:rsidR="00604FAB" w:rsidRDefault="00604FAB" w:rsidP="00F43580"/>
    <w:p w:rsidR="00604FAB" w:rsidRPr="00F43580" w:rsidRDefault="00604FAB" w:rsidP="00F43580"/>
    <w:p w:rsidR="00891FE1" w:rsidRPr="00EA3E74" w:rsidRDefault="009E0DB2" w:rsidP="00F43580">
      <w:pPr>
        <w:rPr>
          <w:b/>
          <w:color w:val="0070C0"/>
          <w:sz w:val="32"/>
          <w:szCs w:val="32"/>
          <w:u w:val="single"/>
        </w:rPr>
      </w:pPr>
      <w:r w:rsidRPr="00EA3E74">
        <w:rPr>
          <w:b/>
          <w:color w:val="0070C0"/>
          <w:sz w:val="32"/>
          <w:szCs w:val="32"/>
          <w:u w:val="single"/>
        </w:rPr>
        <w:lastRenderedPageBreak/>
        <w:t>PARTNERS</w:t>
      </w:r>
      <w:r w:rsidR="00891FE1" w:rsidRPr="00EA3E74">
        <w:rPr>
          <w:b/>
          <w:color w:val="0070C0"/>
          <w:sz w:val="32"/>
          <w:szCs w:val="32"/>
          <w:u w:val="single"/>
        </w:rPr>
        <w:t>:</w:t>
      </w:r>
    </w:p>
    <w:p w:rsidR="00891FE1" w:rsidRPr="00F43580" w:rsidRDefault="00891FE1" w:rsidP="00F43580"/>
    <w:p w:rsidR="00891FE1" w:rsidRPr="00F43580" w:rsidRDefault="00891FE1" w:rsidP="00F43580">
      <w:r w:rsidRPr="00131625">
        <w:rPr>
          <w:b/>
        </w:rPr>
        <w:t>Compassion for African Villages</w:t>
      </w:r>
      <w:r w:rsidRPr="00F43580">
        <w:t xml:space="preserve"> is a nonprofit volunteer organization dedicated to working with African villagers to develop sustainable equitable educational resources.</w:t>
      </w:r>
      <w:r w:rsidR="00131625">
        <w:t xml:space="preserve">  </w:t>
      </w:r>
      <w:r w:rsidR="00131625" w:rsidRPr="00131625">
        <w:rPr>
          <w:b/>
        </w:rPr>
        <w:t>Mark Wheeler</w:t>
      </w:r>
      <w:r w:rsidR="00131625">
        <w:t xml:space="preserve"> is the President.</w:t>
      </w:r>
    </w:p>
    <w:p w:rsidR="00891FE1" w:rsidRPr="00F43580" w:rsidRDefault="00891FE1" w:rsidP="00F43580"/>
    <w:p w:rsidR="000660BA" w:rsidRPr="00F43580" w:rsidRDefault="000660BA" w:rsidP="00F43580">
      <w:r w:rsidRPr="00131625">
        <w:rPr>
          <w:b/>
        </w:rPr>
        <w:t>Rotary International</w:t>
      </w:r>
      <w:r w:rsidRPr="00F43580">
        <w:t> is an international </w:t>
      </w:r>
      <w:hyperlink r:id="rId9" w:history="1">
        <w:r w:rsidRPr="00F43580">
          <w:t>service organization</w:t>
        </w:r>
      </w:hyperlink>
      <w:r w:rsidRPr="00F43580">
        <w:t> whose stated human rights purpose is to bring together business and professional leaders in order to provide humanitarian services, encourage high ethical standards in all vocations, and to advance goodwill and peace around the world. It is a </w:t>
      </w:r>
      <w:hyperlink r:id="rId10" w:history="1">
        <w:r w:rsidRPr="00F43580">
          <w:t>secular</w:t>
        </w:r>
      </w:hyperlink>
      <w:r w:rsidRPr="00F43580">
        <w:t> organization open to all people regardless of race, color, creed, religion, gender, or political preference.</w:t>
      </w:r>
      <w:r w:rsidR="00131625">
        <w:t xml:space="preserve">  Rotary Clubs in different parts of the world corroborate to do projects. </w:t>
      </w:r>
      <w:r w:rsidR="00131625" w:rsidRPr="00131625">
        <w:rPr>
          <w:b/>
        </w:rPr>
        <w:t>Rotary Clubs of El Cajon Sunset and Sinkor</w:t>
      </w:r>
      <w:r w:rsidR="00131625">
        <w:t xml:space="preserve"> in Monrovia will partner on this project. Dr. Angela Benson </w:t>
      </w:r>
      <w:r w:rsidR="002757F1">
        <w:t>MD</w:t>
      </w:r>
      <w:r w:rsidR="00131625">
        <w:t xml:space="preserve"> is the President </w:t>
      </w:r>
      <w:r w:rsidR="00071C99">
        <w:t>(17/18).</w:t>
      </w:r>
      <w:r w:rsidR="00131625">
        <w:t xml:space="preserve"> </w:t>
      </w:r>
    </w:p>
    <w:p w:rsidR="000660BA" w:rsidRPr="00F43580" w:rsidRDefault="000660BA" w:rsidP="00F43580"/>
    <w:p w:rsidR="000660BA" w:rsidRPr="00F43580" w:rsidRDefault="00891FE1" w:rsidP="00F43580">
      <w:r w:rsidRPr="00131625">
        <w:rPr>
          <w:b/>
        </w:rPr>
        <w:t>Richard Makau</w:t>
      </w:r>
      <w:r w:rsidRPr="00F43580">
        <w:t xml:space="preserve"> is President of the El Cajon Sunset Rotary Club. He </w:t>
      </w:r>
      <w:r w:rsidR="00756839" w:rsidRPr="00F43580">
        <w:t>works</w:t>
      </w:r>
      <w:r w:rsidRPr="00F43580">
        <w:t xml:space="preserve"> tirelessly on behalf of the needy in many African countries.</w:t>
      </w:r>
    </w:p>
    <w:p w:rsidR="00076E21" w:rsidRDefault="00076E21" w:rsidP="00F43580">
      <w:pPr>
        <w:rPr>
          <w:b/>
        </w:rPr>
      </w:pPr>
    </w:p>
    <w:p w:rsidR="00891FE1" w:rsidRPr="00F43580" w:rsidRDefault="00891FE1" w:rsidP="00F43580">
      <w:r w:rsidRPr="00131625">
        <w:rPr>
          <w:b/>
        </w:rPr>
        <w:t>Lily Alba</w:t>
      </w:r>
      <w:r w:rsidRPr="00F43580">
        <w:t>, age 10, has been collecting books for kids for over 5 years. She donates books to schools and children who don't have books. As a Rotar-kid she is supported enthusiastically by her fellow Rotarians at La Mesa Sunrise Rotary.</w:t>
      </w:r>
    </w:p>
    <w:p w:rsidR="00891FE1" w:rsidRPr="00F43580" w:rsidRDefault="00891FE1" w:rsidP="00F43580"/>
    <w:p w:rsidR="00891FE1" w:rsidRPr="00F43580" w:rsidRDefault="00891FE1" w:rsidP="00F43580">
      <w:r w:rsidRPr="00131625">
        <w:rPr>
          <w:b/>
        </w:rPr>
        <w:t>Robert Saah</w:t>
      </w:r>
      <w:r w:rsidRPr="00F43580">
        <w:t xml:space="preserve"> founded and </w:t>
      </w:r>
      <w:r w:rsidR="00926471" w:rsidRPr="00F43580">
        <w:t>led</w:t>
      </w:r>
      <w:r w:rsidRPr="00F43580">
        <w:t xml:space="preserve"> Books for Liberia. He is from Liberia and is a student at Mesa College. His organization collects school supplies for K-12 grade children in Liberia.</w:t>
      </w:r>
    </w:p>
    <w:p w:rsidR="00076E21" w:rsidRDefault="00076E21" w:rsidP="004357F8">
      <w:pPr>
        <w:rPr>
          <w:b/>
        </w:rPr>
      </w:pPr>
    </w:p>
    <w:p w:rsidR="000349D6" w:rsidRPr="00131625" w:rsidRDefault="00131625" w:rsidP="004357F8">
      <w:pPr>
        <w:rPr>
          <w:b/>
        </w:rPr>
      </w:pPr>
      <w:r w:rsidRPr="00131625">
        <w:rPr>
          <w:b/>
        </w:rPr>
        <w:t xml:space="preserve">We Care Foundation </w:t>
      </w:r>
      <w:r w:rsidRPr="00131625">
        <w:t>is a Liberia nonprofit volunteer organization</w:t>
      </w:r>
      <w:r w:rsidR="00071C99">
        <w:t>.  It has duty free privileges in Liberia.</w:t>
      </w:r>
    </w:p>
    <w:p w:rsidR="00071C99" w:rsidRDefault="00071C99" w:rsidP="004357F8">
      <w:pPr>
        <w:rPr>
          <w:b/>
          <w:sz w:val="32"/>
          <w:szCs w:val="32"/>
          <w:u w:val="single"/>
        </w:rPr>
      </w:pPr>
    </w:p>
    <w:p w:rsidR="00FF3C57" w:rsidRPr="00EA3E74" w:rsidRDefault="000349D6" w:rsidP="004357F8">
      <w:pPr>
        <w:rPr>
          <w:b/>
          <w:color w:val="0070C0"/>
          <w:sz w:val="32"/>
          <w:szCs w:val="32"/>
          <w:u w:val="single"/>
        </w:rPr>
      </w:pPr>
      <w:r w:rsidRPr="00EA3E74">
        <w:rPr>
          <w:b/>
          <w:color w:val="0070C0"/>
          <w:sz w:val="32"/>
          <w:szCs w:val="32"/>
          <w:u w:val="single"/>
        </w:rPr>
        <w:t>SCOPE/LOGISTICS</w:t>
      </w:r>
      <w:r w:rsidR="002757F1" w:rsidRPr="00EA3E74">
        <w:rPr>
          <w:b/>
          <w:color w:val="0070C0"/>
          <w:sz w:val="32"/>
          <w:szCs w:val="32"/>
          <w:u w:val="single"/>
        </w:rPr>
        <w:t>:</w:t>
      </w:r>
    </w:p>
    <w:p w:rsidR="0022616B" w:rsidRDefault="0022616B" w:rsidP="004357F8">
      <w:pPr>
        <w:rPr>
          <w:b/>
          <w:u w:val="single"/>
        </w:rPr>
      </w:pPr>
    </w:p>
    <w:p w:rsidR="002757F1" w:rsidRDefault="002757F1" w:rsidP="004357F8">
      <w:pPr>
        <w:rPr>
          <w:b/>
          <w:u w:val="single"/>
        </w:rPr>
      </w:pPr>
      <w:r w:rsidRPr="0022616B">
        <w:rPr>
          <w:b/>
          <w:u w:val="single"/>
        </w:rPr>
        <w:t>COLLECTION OF FUNDS</w:t>
      </w:r>
      <w:r w:rsidR="0022616B" w:rsidRPr="0022616B">
        <w:rPr>
          <w:b/>
          <w:u w:val="single"/>
        </w:rPr>
        <w:t>:</w:t>
      </w:r>
    </w:p>
    <w:p w:rsidR="0022616B" w:rsidRPr="0022616B" w:rsidRDefault="00076E21" w:rsidP="004357F8">
      <w:pPr>
        <w:rPr>
          <w:b/>
        </w:rPr>
      </w:pPr>
      <w:r>
        <w:t xml:space="preserve">Fund collection </w:t>
      </w:r>
      <w:r w:rsidR="0022616B" w:rsidRPr="0022616B">
        <w:t>and distribution will be done through CAV</w:t>
      </w:r>
      <w:r w:rsidR="0022616B" w:rsidRPr="0022616B">
        <w:rPr>
          <w:b/>
        </w:rPr>
        <w:t xml:space="preserve">. </w:t>
      </w:r>
    </w:p>
    <w:p w:rsidR="0022616B" w:rsidRDefault="0022616B" w:rsidP="004357F8">
      <w:pPr>
        <w:rPr>
          <w:b/>
          <w:u w:val="single"/>
        </w:rPr>
      </w:pPr>
    </w:p>
    <w:p w:rsidR="00FF3C57" w:rsidRPr="000349D6" w:rsidRDefault="003311D7" w:rsidP="004357F8">
      <w:pPr>
        <w:rPr>
          <w:b/>
          <w:u w:val="single"/>
        </w:rPr>
      </w:pPr>
      <w:r w:rsidRPr="000349D6">
        <w:rPr>
          <w:b/>
          <w:u w:val="single"/>
        </w:rPr>
        <w:t>COLLECTION OF BOOKS AND SHIPPING:</w:t>
      </w:r>
    </w:p>
    <w:p w:rsidR="00E04109" w:rsidRDefault="00E04109" w:rsidP="004357F8"/>
    <w:p w:rsidR="00FF3C57" w:rsidRDefault="00FF3C57" w:rsidP="004357F8">
      <w:r>
        <w:t>ROTARY CLUB OF EL CAJON SUNSET</w:t>
      </w:r>
      <w:r w:rsidR="0022616B">
        <w:t xml:space="preserve"> will lead book collection</w:t>
      </w:r>
      <w:r w:rsidR="00FA40D2">
        <w:t>.</w:t>
      </w:r>
    </w:p>
    <w:p w:rsidR="00C9303B" w:rsidRDefault="00C9303B" w:rsidP="004357F8"/>
    <w:p w:rsidR="00FA40D2" w:rsidRDefault="00FD08C6" w:rsidP="004357F8">
      <w:r>
        <w:t xml:space="preserve">Books are currently being collected through Rotary Clubs, </w:t>
      </w:r>
      <w:r w:rsidR="00071C99">
        <w:t>l</w:t>
      </w:r>
      <w:r>
        <w:t>ocal Libraries, from School Districts</w:t>
      </w:r>
      <w:r w:rsidR="009E0DB2">
        <w:t xml:space="preserve"> and project partners. Books are being housed in project partner garages waiting for storage container.</w:t>
      </w:r>
      <w:r w:rsidR="00D70EF9">
        <w:t xml:space="preserve">  If we receive large donations of books in areas outside the </w:t>
      </w:r>
      <w:r w:rsidR="00071C99">
        <w:t>San Diego County</w:t>
      </w:r>
      <w:r w:rsidR="00926471">
        <w:t>, we</w:t>
      </w:r>
      <w:r w:rsidR="00D70EF9">
        <w:t xml:space="preserve"> may have to rent a truck to pick them up.</w:t>
      </w:r>
    </w:p>
    <w:p w:rsidR="000349D6" w:rsidRDefault="000349D6" w:rsidP="004357F8">
      <w:r>
        <w:t xml:space="preserve">Books will be </w:t>
      </w:r>
      <w:r w:rsidR="00767836">
        <w:t>assembled</w:t>
      </w:r>
      <w:r>
        <w:t xml:space="preserve"> </w:t>
      </w:r>
      <w:r w:rsidR="00076E21">
        <w:t>and sorted out i</w:t>
      </w:r>
      <w:r w:rsidR="003436BB">
        <w:t xml:space="preserve">nto </w:t>
      </w:r>
      <w:r>
        <w:t>grad</w:t>
      </w:r>
      <w:r w:rsidR="00071C99">
        <w:t>e</w:t>
      </w:r>
      <w:r>
        <w:t xml:space="preserve"> level</w:t>
      </w:r>
      <w:r w:rsidR="003436BB">
        <w:t xml:space="preserve"> or by </w:t>
      </w:r>
      <w:r w:rsidR="00926471">
        <w:t>subject,</w:t>
      </w:r>
      <w:r w:rsidR="003436BB">
        <w:t xml:space="preserve"> scanned to generate packaging labels and boxed</w:t>
      </w:r>
      <w:r w:rsidR="00076E21">
        <w:t xml:space="preserve"> by volunteers at a designated location</w:t>
      </w:r>
      <w:r w:rsidR="003436BB">
        <w:t>.  Sealed boxes will be</w:t>
      </w:r>
      <w:r w:rsidR="0050101F">
        <w:t xml:space="preserve"> weighed and</w:t>
      </w:r>
      <w:r w:rsidR="003436BB">
        <w:t xml:space="preserve"> arranged on top of pallets </w:t>
      </w:r>
      <w:r w:rsidR="003436BB">
        <w:lastRenderedPageBreak/>
        <w:t>and bound with shrink wrap paper ready for shipping.  The pallet will be placed inside a rental storage box until book collection is complete.  The rented storage container will be housed at a donated space and loc</w:t>
      </w:r>
      <w:r w:rsidR="00D70EF9">
        <w:t>ked</w:t>
      </w:r>
      <w:r w:rsidR="003436BB">
        <w:t xml:space="preserve"> when not in use. Once</w:t>
      </w:r>
      <w:r w:rsidR="00767836">
        <w:t xml:space="preserve"> </w:t>
      </w:r>
      <w:r w:rsidR="00926471">
        <w:t>container</w:t>
      </w:r>
      <w:r w:rsidR="00767836">
        <w:t xml:space="preserve"> is full and shipping is initiated, the pallets will be </w:t>
      </w:r>
      <w:r w:rsidR="00926471">
        <w:t>transferred</w:t>
      </w:r>
      <w:r w:rsidR="00767836">
        <w:t xml:space="preserve"> to a </w:t>
      </w:r>
      <w:r w:rsidR="003436BB">
        <w:t>shipping container</w:t>
      </w:r>
      <w:r w:rsidR="00767836">
        <w:t xml:space="preserve"> brought from the port</w:t>
      </w:r>
      <w:r w:rsidR="003436BB">
        <w:t xml:space="preserve"> and</w:t>
      </w:r>
      <w:r w:rsidR="00767836">
        <w:t xml:space="preserve"> then</w:t>
      </w:r>
      <w:r w:rsidR="003436BB">
        <w:t xml:space="preserve"> transported by truck</w:t>
      </w:r>
      <w:r w:rsidR="00767836">
        <w:t xml:space="preserve"> back</w:t>
      </w:r>
      <w:r w:rsidR="003436BB">
        <w:t xml:space="preserve"> to Los Angeles port.</w:t>
      </w:r>
    </w:p>
    <w:p w:rsidR="00767836" w:rsidRDefault="00767836" w:rsidP="004357F8"/>
    <w:p w:rsidR="006B6CB9" w:rsidRDefault="00767836" w:rsidP="004357F8">
      <w:r>
        <w:t>In Los Angeles port, container will be inspected by US Customs</w:t>
      </w:r>
      <w:r w:rsidR="00076E21">
        <w:t>; a s</w:t>
      </w:r>
      <w:r>
        <w:t xml:space="preserve">hipping agent will represent us.  If container and </w:t>
      </w:r>
      <w:r w:rsidR="002757F1">
        <w:t>its</w:t>
      </w:r>
      <w:r>
        <w:t xml:space="preserve"> conte</w:t>
      </w:r>
      <w:r w:rsidR="00D70EF9">
        <w:t>n</w:t>
      </w:r>
      <w:r w:rsidR="00323D8D">
        <w:t>ts</w:t>
      </w:r>
      <w:r>
        <w:t xml:space="preserve"> pass </w:t>
      </w:r>
      <w:r w:rsidR="0050101F">
        <w:t>custom</w:t>
      </w:r>
      <w:r w:rsidR="00323D8D">
        <w:t>s</w:t>
      </w:r>
      <w:r w:rsidR="0050101F">
        <w:t xml:space="preserve"> </w:t>
      </w:r>
      <w:r>
        <w:t xml:space="preserve">inspection, it will be </w:t>
      </w:r>
      <w:r w:rsidR="00926471">
        <w:t>transferred</w:t>
      </w:r>
      <w:r>
        <w:t xml:space="preserve"> to the ship for </w:t>
      </w:r>
      <w:r w:rsidR="006B6CB9">
        <w:t>Liberia journey.</w:t>
      </w:r>
    </w:p>
    <w:p w:rsidR="0050101F" w:rsidRDefault="0050101F" w:rsidP="004357F8"/>
    <w:p w:rsidR="00767836" w:rsidRDefault="006B6CB9" w:rsidP="004357F8">
      <w:r>
        <w:t xml:space="preserve">If container is tagged for extra </w:t>
      </w:r>
      <w:r w:rsidR="00D70EF9">
        <w:t xml:space="preserve">detailed </w:t>
      </w:r>
      <w:r>
        <w:t>inspection</w:t>
      </w:r>
      <w:r w:rsidR="00323D8D">
        <w:t xml:space="preserve"> by customs</w:t>
      </w:r>
      <w:r>
        <w:t xml:space="preserve">, it will be pulled out </w:t>
      </w:r>
      <w:r w:rsidR="00C9303B">
        <w:t xml:space="preserve">of the </w:t>
      </w:r>
      <w:r w:rsidR="0050101F">
        <w:t xml:space="preserve">container lot </w:t>
      </w:r>
      <w:r>
        <w:t xml:space="preserve">and Customs will determine the type/scope of inspection.  This process </w:t>
      </w:r>
      <w:r w:rsidR="002950E5">
        <w:t>has extra cost for</w:t>
      </w:r>
      <w:r>
        <w:t xml:space="preserve"> transportation, storage and inspection</w:t>
      </w:r>
      <w:r w:rsidR="00C9303B">
        <w:t xml:space="preserve"> (s</w:t>
      </w:r>
      <w:r w:rsidR="00926471">
        <w:t>ee</w:t>
      </w:r>
      <w:r>
        <w:t xml:space="preserve"> #12 of budget outline).</w:t>
      </w:r>
      <w:r w:rsidR="00767836">
        <w:t xml:space="preserve"> </w:t>
      </w:r>
      <w:r>
        <w:t xml:space="preserve"> Once the secondary </w:t>
      </w:r>
      <w:r w:rsidR="00926471">
        <w:t>inspections pass</w:t>
      </w:r>
      <w:r>
        <w:t xml:space="preserve">, then container is loaded to the ship for Liberia journey. </w:t>
      </w:r>
      <w:r w:rsidR="002950E5">
        <w:t xml:space="preserve"> This process takes place outside the port at a bonded inspection facility.</w:t>
      </w:r>
    </w:p>
    <w:p w:rsidR="009E0DB2" w:rsidRDefault="009E0DB2" w:rsidP="004357F8"/>
    <w:p w:rsidR="00FA40D2" w:rsidRPr="006B6CB9" w:rsidRDefault="006B6CB9" w:rsidP="004357F8">
      <w:r w:rsidRPr="006B6CB9">
        <w:rPr>
          <w:b/>
          <w:u w:val="single"/>
        </w:rPr>
        <w:t xml:space="preserve">CLEARENCE OF </w:t>
      </w:r>
      <w:r w:rsidR="003311D7" w:rsidRPr="006B6CB9">
        <w:rPr>
          <w:b/>
          <w:u w:val="single"/>
        </w:rPr>
        <w:t xml:space="preserve">CUSTOMS </w:t>
      </w:r>
      <w:r w:rsidRPr="006B6CB9">
        <w:rPr>
          <w:b/>
          <w:u w:val="single"/>
        </w:rPr>
        <w:t xml:space="preserve">AT MONROVIA PORT </w:t>
      </w:r>
      <w:r w:rsidR="003311D7" w:rsidRPr="006B6CB9">
        <w:rPr>
          <w:b/>
          <w:u w:val="single"/>
        </w:rPr>
        <w:t xml:space="preserve">AND BOOK DISTRIBUTION TO SCHOOLS </w:t>
      </w:r>
      <w:r w:rsidR="00D26067" w:rsidRPr="006B6CB9">
        <w:rPr>
          <w:b/>
          <w:u w:val="single"/>
        </w:rPr>
        <w:t xml:space="preserve">IN LIBERIA WILL BE DONE </w:t>
      </w:r>
      <w:r w:rsidR="003311D7" w:rsidRPr="006B6CB9">
        <w:rPr>
          <w:b/>
          <w:u w:val="single"/>
        </w:rPr>
        <w:t>BY</w:t>
      </w:r>
      <w:r w:rsidR="003311D7" w:rsidRPr="006B6CB9">
        <w:t>:</w:t>
      </w:r>
    </w:p>
    <w:p w:rsidR="000349D6" w:rsidRDefault="000349D6" w:rsidP="004357F8"/>
    <w:p w:rsidR="00FA40D2" w:rsidRDefault="00FA40D2" w:rsidP="004357F8">
      <w:r>
        <w:t>ROTARY CLUB OF SINKOR</w:t>
      </w:r>
    </w:p>
    <w:p w:rsidR="00FA40D2" w:rsidRDefault="00FA40D2" w:rsidP="004357F8">
      <w:r>
        <w:t>THE WE CARE FOUNDATION</w:t>
      </w:r>
      <w:r w:rsidR="00D26067">
        <w:t xml:space="preserve"> </w:t>
      </w:r>
      <w:r w:rsidR="001579E8">
        <w:t>(will provide duty free privilege certificate at port of entry)</w:t>
      </w:r>
      <w:r w:rsidR="00D26067">
        <w:t xml:space="preserve"> </w:t>
      </w:r>
    </w:p>
    <w:p w:rsidR="00FA40D2" w:rsidRDefault="003311D7" w:rsidP="004357F8">
      <w:r>
        <w:t>THE ROBERT – MASSAQUOI-FOUNDATION</w:t>
      </w:r>
    </w:p>
    <w:p w:rsidR="00472C4A" w:rsidRDefault="00472C4A" w:rsidP="004357F8"/>
    <w:p w:rsidR="002950E5" w:rsidRDefault="002950E5" w:rsidP="004357F8">
      <w:r>
        <w:t xml:space="preserve">The Rotary Club of Sinkor and WE CARE FOUNDATION </w:t>
      </w:r>
      <w:r w:rsidR="00C9303B">
        <w:t>of Liberia</w:t>
      </w:r>
      <w:r w:rsidR="00E31C2A">
        <w:t xml:space="preserve"> (WCF)</w:t>
      </w:r>
      <w:r>
        <w:t xml:space="preserve"> will clear the container at Monrovia port. W</w:t>
      </w:r>
      <w:r w:rsidR="00E31C2A">
        <w:t>CF has duty free privilege certificate with the Liberian Government. The privilege will allow for the book container to enter the country duty free.  There will be m</w:t>
      </w:r>
      <w:r w:rsidR="00C9303B">
        <w:t>inimal char</w:t>
      </w:r>
      <w:r w:rsidR="00E31C2A">
        <w:t>ges for administration.</w:t>
      </w:r>
    </w:p>
    <w:p w:rsidR="00E31C2A" w:rsidRDefault="00E31C2A" w:rsidP="004357F8"/>
    <w:p w:rsidR="00E31C2A" w:rsidRDefault="00E31C2A" w:rsidP="004357F8">
      <w:r>
        <w:t xml:space="preserve">The books will be off loaded from the container into </w:t>
      </w:r>
      <w:r w:rsidR="00926471">
        <w:t>storage</w:t>
      </w:r>
      <w:r>
        <w:t xml:space="preserve"> and distribution will start </w:t>
      </w:r>
      <w:r w:rsidR="00C9303B">
        <w:t>immediately</w:t>
      </w:r>
      <w:r>
        <w:t xml:space="preserve">. The government is </w:t>
      </w:r>
      <w:r w:rsidR="00926471">
        <w:t>aware</w:t>
      </w:r>
      <w:r>
        <w:t xml:space="preserve"> of this project and will notify </w:t>
      </w:r>
      <w:r w:rsidR="0037498E">
        <w:t>teachers to</w:t>
      </w:r>
      <w:r>
        <w:t xml:space="preserve"> collect books.</w:t>
      </w:r>
      <w:r w:rsidR="003E7EC0">
        <w:t xml:space="preserve">  </w:t>
      </w:r>
      <w:r w:rsidR="00C9303B">
        <w:t>For t</w:t>
      </w:r>
      <w:r w:rsidR="003E7EC0">
        <w:t xml:space="preserve">he counties that are far from </w:t>
      </w:r>
      <w:r w:rsidR="00926471">
        <w:t>Monrovia</w:t>
      </w:r>
      <w:r w:rsidR="003E7EC0">
        <w:t xml:space="preserve">, the books will be transported to county education office for distribution via small hired trucks. </w:t>
      </w:r>
    </w:p>
    <w:p w:rsidR="00D26067" w:rsidRDefault="00D26067" w:rsidP="004357F8">
      <w:pPr>
        <w:rPr>
          <w:b/>
          <w:sz w:val="32"/>
          <w:szCs w:val="32"/>
          <w:u w:val="single"/>
        </w:rPr>
      </w:pPr>
    </w:p>
    <w:p w:rsidR="003E7EC0" w:rsidRPr="00EA3E74" w:rsidRDefault="003E7EC0" w:rsidP="004357F8">
      <w:pPr>
        <w:rPr>
          <w:b/>
          <w:color w:val="0070C0"/>
          <w:sz w:val="32"/>
          <w:szCs w:val="32"/>
          <w:u w:val="single"/>
        </w:rPr>
      </w:pPr>
      <w:r w:rsidRPr="00EA3E74">
        <w:rPr>
          <w:b/>
          <w:color w:val="0070C0"/>
          <w:sz w:val="32"/>
          <w:szCs w:val="32"/>
          <w:u w:val="single"/>
        </w:rPr>
        <w:t>ACCOUNTABILITY:</w:t>
      </w:r>
    </w:p>
    <w:p w:rsidR="003E7EC0" w:rsidRPr="00BE6FC5" w:rsidRDefault="003E7EC0" w:rsidP="004357F8">
      <w:r w:rsidRPr="00BE6FC5">
        <w:t>T</w:t>
      </w:r>
      <w:r w:rsidR="00BE6FC5" w:rsidRPr="00BE6FC5">
        <w:t>he</w:t>
      </w:r>
      <w:r w:rsidR="00BE6FC5">
        <w:t xml:space="preserve"> Rotary Club of El Cajon</w:t>
      </w:r>
      <w:r w:rsidR="00323D8D">
        <w:t xml:space="preserve"> Sunset</w:t>
      </w:r>
      <w:r w:rsidR="002757F1">
        <w:t>, Sinkor</w:t>
      </w:r>
      <w:r w:rsidR="00323D8D">
        <w:t xml:space="preserve"> in</w:t>
      </w:r>
      <w:r w:rsidR="00BE6FC5">
        <w:t xml:space="preserve"> Monrovia, We Care Foundation and Robert-massaqoui Foundation will have a signed MOU before the books depart San Diego. The MOU will state</w:t>
      </w:r>
      <w:r w:rsidR="00E04109">
        <w:t xml:space="preserve">: </w:t>
      </w:r>
      <w:r w:rsidR="00E04109" w:rsidRPr="00E04109">
        <w:rPr>
          <w:i/>
        </w:rPr>
        <w:t>B</w:t>
      </w:r>
      <w:r w:rsidR="00BE6FC5" w:rsidRPr="00E04109">
        <w:rPr>
          <w:i/>
        </w:rPr>
        <w:t xml:space="preserve">ooks are </w:t>
      </w:r>
      <w:r w:rsidR="00926471" w:rsidRPr="00E04109">
        <w:rPr>
          <w:i/>
        </w:rPr>
        <w:t>donated</w:t>
      </w:r>
      <w:r w:rsidR="00BE6FC5" w:rsidRPr="00E04109">
        <w:rPr>
          <w:i/>
        </w:rPr>
        <w:t xml:space="preserve"> for the children of Liberia.</w:t>
      </w:r>
      <w:r w:rsidR="00BE6FC5">
        <w:t xml:space="preserve">   The MOU will make it very clear that books are not for sale and/or for trade.</w:t>
      </w:r>
    </w:p>
    <w:p w:rsidR="00D26067" w:rsidRPr="0050101F" w:rsidRDefault="0050101F" w:rsidP="004357F8">
      <w:r w:rsidRPr="0050101F">
        <w:t>One member</w:t>
      </w:r>
      <w:r>
        <w:t xml:space="preserve"> of El Cajon </w:t>
      </w:r>
      <w:r w:rsidR="00926471">
        <w:t>or CAV</w:t>
      </w:r>
      <w:r w:rsidRPr="0050101F">
        <w:t xml:space="preserve"> will travel to Liberia for photo/video documentation</w:t>
      </w:r>
      <w:r w:rsidR="00926471">
        <w:t xml:space="preserve"> of book distribution</w:t>
      </w:r>
      <w:r w:rsidRPr="0050101F">
        <w:t>.</w:t>
      </w:r>
    </w:p>
    <w:p w:rsidR="003E7EC0" w:rsidRPr="00323D8D" w:rsidRDefault="00323D8D" w:rsidP="004357F8">
      <w:r w:rsidRPr="00323D8D">
        <w:t xml:space="preserve">It is hoped future trips </w:t>
      </w:r>
      <w:r>
        <w:t xml:space="preserve">to Liberia </w:t>
      </w:r>
      <w:r w:rsidRPr="00323D8D">
        <w:t xml:space="preserve">would occur to follow up project impact and </w:t>
      </w:r>
      <w:r>
        <w:t>strengthen friendships.</w:t>
      </w:r>
    </w:p>
    <w:p w:rsidR="009A0E8B" w:rsidRDefault="009A0E8B" w:rsidP="004357F8">
      <w:pPr>
        <w:rPr>
          <w:b/>
          <w:sz w:val="32"/>
          <w:szCs w:val="32"/>
          <w:u w:val="single"/>
        </w:rPr>
      </w:pPr>
    </w:p>
    <w:p w:rsidR="009A0E8B" w:rsidRDefault="009A0E8B" w:rsidP="004357F8">
      <w:pPr>
        <w:rPr>
          <w:b/>
          <w:sz w:val="32"/>
          <w:szCs w:val="32"/>
          <w:u w:val="single"/>
        </w:rPr>
      </w:pPr>
    </w:p>
    <w:p w:rsidR="009A0E8B" w:rsidRDefault="009A0E8B" w:rsidP="004357F8">
      <w:pPr>
        <w:rPr>
          <w:b/>
          <w:sz w:val="32"/>
          <w:szCs w:val="32"/>
          <w:u w:val="single"/>
        </w:rPr>
      </w:pPr>
    </w:p>
    <w:p w:rsidR="00A50E74" w:rsidRPr="00EA3E74" w:rsidRDefault="007D2D38" w:rsidP="004357F8">
      <w:pPr>
        <w:rPr>
          <w:b/>
          <w:color w:val="0070C0"/>
          <w:sz w:val="32"/>
          <w:szCs w:val="32"/>
          <w:u w:val="single"/>
        </w:rPr>
      </w:pPr>
      <w:r>
        <w:rPr>
          <w:b/>
          <w:color w:val="0070C0"/>
          <w:sz w:val="32"/>
          <w:szCs w:val="32"/>
          <w:u w:val="single"/>
        </w:rPr>
        <w:lastRenderedPageBreak/>
        <w:t xml:space="preserve">BUDGET PROPOSAL </w:t>
      </w:r>
      <w:r w:rsidR="001579E8" w:rsidRPr="00EA3E74">
        <w:rPr>
          <w:b/>
          <w:color w:val="0070C0"/>
          <w:sz w:val="32"/>
          <w:szCs w:val="32"/>
          <w:u w:val="single"/>
        </w:rPr>
        <w:t>for CAV Board Approval</w:t>
      </w:r>
      <w:r w:rsidR="00554C3F" w:rsidRPr="00EA3E74">
        <w:rPr>
          <w:b/>
          <w:color w:val="0070C0"/>
          <w:sz w:val="32"/>
          <w:szCs w:val="32"/>
          <w:u w:val="single"/>
        </w:rPr>
        <w:t>:</w:t>
      </w:r>
    </w:p>
    <w:p w:rsidR="001537CE" w:rsidRDefault="001537CE" w:rsidP="004357F8">
      <w:pPr>
        <w:rPr>
          <w:b/>
          <w:sz w:val="32"/>
          <w:szCs w:val="32"/>
          <w:u w:val="single"/>
        </w:rPr>
      </w:pPr>
    </w:p>
    <w:tbl>
      <w:tblPr>
        <w:tblStyle w:val="InvoiceTable"/>
        <w:tblW w:w="5002" w:type="pct"/>
        <w:tblInd w:w="-5" w:type="dxa"/>
        <w:tblLook w:val="04E0"/>
      </w:tblPr>
      <w:tblGrid>
        <w:gridCol w:w="802"/>
        <w:gridCol w:w="1044"/>
        <w:gridCol w:w="4602"/>
        <w:gridCol w:w="1629"/>
        <w:gridCol w:w="1778"/>
        <w:gridCol w:w="1778"/>
      </w:tblGrid>
      <w:tr w:rsidR="001537CE" w:rsidTr="00E04109">
        <w:trPr>
          <w:cnfStyle w:val="100000000000"/>
          <w:tblHeader/>
        </w:trPr>
        <w:tc>
          <w:tcPr>
            <w:tcW w:w="345" w:type="pct"/>
          </w:tcPr>
          <w:p w:rsidR="001537CE" w:rsidRDefault="001D2C6E" w:rsidP="001F69E8">
            <w:pPr>
              <w:jc w:val="center"/>
            </w:pPr>
            <w:r>
              <w:t>Item#</w:t>
            </w:r>
          </w:p>
        </w:tc>
        <w:tc>
          <w:tcPr>
            <w:tcW w:w="449" w:type="pct"/>
          </w:tcPr>
          <w:p w:rsidR="001537CE" w:rsidRDefault="001D2C6E" w:rsidP="001D2C6E">
            <w:pPr>
              <w:jc w:val="center"/>
            </w:pPr>
            <w:r>
              <w:t>Qty</w:t>
            </w:r>
          </w:p>
        </w:tc>
        <w:tc>
          <w:tcPr>
            <w:tcW w:w="1978" w:type="pct"/>
          </w:tcPr>
          <w:p w:rsidR="001537CE" w:rsidRDefault="00D26067" w:rsidP="00D26067">
            <w:r>
              <w:rPr>
                <w:color w:val="FF0000"/>
              </w:rPr>
              <w:t>Guideline d</w:t>
            </w:r>
            <w:r w:rsidR="001537CE" w:rsidRPr="00EA1029">
              <w:rPr>
                <w:color w:val="FF0000"/>
              </w:rPr>
              <w:t>escription</w:t>
            </w:r>
            <w:r w:rsidR="001537CE">
              <w:rPr>
                <w:color w:val="FF0000"/>
              </w:rPr>
              <w:t xml:space="preserve"> of </w:t>
            </w:r>
            <w:r w:rsidR="00F825E4">
              <w:rPr>
                <w:color w:val="FF0000"/>
              </w:rPr>
              <w:t>Liberia book project cost</w:t>
            </w:r>
          </w:p>
        </w:tc>
        <w:tc>
          <w:tcPr>
            <w:tcW w:w="700" w:type="pct"/>
          </w:tcPr>
          <w:p w:rsidR="001537CE" w:rsidRDefault="001537CE" w:rsidP="001F69E8">
            <w:r>
              <w:t>Unit Price</w:t>
            </w:r>
          </w:p>
        </w:tc>
        <w:tc>
          <w:tcPr>
            <w:tcW w:w="764" w:type="pct"/>
          </w:tcPr>
          <w:p w:rsidR="001537CE" w:rsidRDefault="001537CE" w:rsidP="001F69E8">
            <w:r>
              <w:t>Discount</w:t>
            </w:r>
          </w:p>
        </w:tc>
        <w:tc>
          <w:tcPr>
            <w:tcW w:w="764" w:type="pct"/>
          </w:tcPr>
          <w:p w:rsidR="001537CE" w:rsidRDefault="001537CE" w:rsidP="001F69E8">
            <w:r>
              <w:t>Line Total</w:t>
            </w:r>
          </w:p>
        </w:tc>
      </w:tr>
      <w:tr w:rsidR="001537CE" w:rsidTr="00E04109">
        <w:tc>
          <w:tcPr>
            <w:tcW w:w="345" w:type="pct"/>
          </w:tcPr>
          <w:p w:rsidR="001537CE" w:rsidRDefault="001537CE" w:rsidP="001F69E8">
            <w:pPr>
              <w:jc w:val="center"/>
            </w:pPr>
            <w:r>
              <w:t xml:space="preserve">1 </w:t>
            </w:r>
          </w:p>
        </w:tc>
        <w:tc>
          <w:tcPr>
            <w:tcW w:w="449" w:type="pct"/>
          </w:tcPr>
          <w:p w:rsidR="001537CE" w:rsidRDefault="001537CE" w:rsidP="001F69E8">
            <w:pPr>
              <w:jc w:val="center"/>
            </w:pPr>
            <w:r>
              <w:t>1</w:t>
            </w:r>
          </w:p>
        </w:tc>
        <w:tc>
          <w:tcPr>
            <w:tcW w:w="1978" w:type="pct"/>
          </w:tcPr>
          <w:p w:rsidR="001537CE" w:rsidRDefault="0020036B" w:rsidP="0020036B">
            <w:r>
              <w:t>Publicity.  Flyer design and printing</w:t>
            </w:r>
          </w:p>
        </w:tc>
        <w:tc>
          <w:tcPr>
            <w:tcW w:w="700" w:type="pct"/>
          </w:tcPr>
          <w:p w:rsidR="001537CE" w:rsidRDefault="0020036B" w:rsidP="001D2C6E">
            <w:pPr>
              <w:jc w:val="center"/>
            </w:pPr>
            <w:r>
              <w:t>$</w:t>
            </w:r>
            <w:r w:rsidR="001D2C6E">
              <w:t>45</w:t>
            </w:r>
            <w:r>
              <w:t>0.00</w:t>
            </w:r>
          </w:p>
        </w:tc>
        <w:tc>
          <w:tcPr>
            <w:tcW w:w="764" w:type="pct"/>
          </w:tcPr>
          <w:p w:rsidR="001537CE" w:rsidRDefault="001979C4" w:rsidP="001979C4">
            <w:pPr>
              <w:jc w:val="center"/>
            </w:pPr>
            <w:r>
              <w:t>Donated</w:t>
            </w:r>
            <w:r w:rsidR="007D2D38">
              <w:t xml:space="preserve"> Skill</w:t>
            </w:r>
          </w:p>
        </w:tc>
        <w:tc>
          <w:tcPr>
            <w:tcW w:w="764" w:type="pct"/>
          </w:tcPr>
          <w:p w:rsidR="001537CE" w:rsidRDefault="001537CE" w:rsidP="0020036B">
            <w:pPr>
              <w:jc w:val="right"/>
            </w:pPr>
            <w:r>
              <w:t>$</w:t>
            </w:r>
            <w:r w:rsidR="0020036B">
              <w:t>0</w:t>
            </w:r>
          </w:p>
        </w:tc>
      </w:tr>
      <w:tr w:rsidR="001537CE" w:rsidTr="00E04109">
        <w:tc>
          <w:tcPr>
            <w:tcW w:w="345" w:type="pct"/>
          </w:tcPr>
          <w:p w:rsidR="001537CE" w:rsidRDefault="001D2C6E" w:rsidP="001F69E8">
            <w:pPr>
              <w:jc w:val="center"/>
            </w:pPr>
            <w:r>
              <w:t>2</w:t>
            </w:r>
          </w:p>
        </w:tc>
        <w:tc>
          <w:tcPr>
            <w:tcW w:w="449" w:type="pct"/>
          </w:tcPr>
          <w:p w:rsidR="001537CE" w:rsidRDefault="001D2C6E" w:rsidP="001F69E8">
            <w:pPr>
              <w:jc w:val="center"/>
            </w:pPr>
            <w:r>
              <w:t>1</w:t>
            </w:r>
          </w:p>
        </w:tc>
        <w:tc>
          <w:tcPr>
            <w:tcW w:w="1978" w:type="pct"/>
          </w:tcPr>
          <w:p w:rsidR="001537CE" w:rsidRDefault="001979C4" w:rsidP="001F69E8">
            <w:r>
              <w:t>Fundraising</w:t>
            </w:r>
          </w:p>
        </w:tc>
        <w:tc>
          <w:tcPr>
            <w:tcW w:w="700" w:type="pct"/>
          </w:tcPr>
          <w:p w:rsidR="001537CE" w:rsidRDefault="001537CE" w:rsidP="0006282A">
            <w:pPr>
              <w:jc w:val="center"/>
            </w:pPr>
            <w:r>
              <w:t>$3</w:t>
            </w:r>
            <w:r w:rsidR="001979C4">
              <w:t>50</w:t>
            </w:r>
            <w:r>
              <w:t>.00</w:t>
            </w:r>
          </w:p>
        </w:tc>
        <w:tc>
          <w:tcPr>
            <w:tcW w:w="764" w:type="pct"/>
          </w:tcPr>
          <w:p w:rsidR="001537CE" w:rsidRDefault="001979C4" w:rsidP="006B6CB9">
            <w:pPr>
              <w:jc w:val="center"/>
            </w:pPr>
            <w:r>
              <w:t>Donated</w:t>
            </w:r>
            <w:r w:rsidR="007D2D38">
              <w:t xml:space="preserve"> </w:t>
            </w:r>
          </w:p>
        </w:tc>
        <w:tc>
          <w:tcPr>
            <w:tcW w:w="764" w:type="pct"/>
          </w:tcPr>
          <w:p w:rsidR="001537CE" w:rsidRDefault="001537CE" w:rsidP="001979C4">
            <w:pPr>
              <w:jc w:val="right"/>
            </w:pPr>
            <w:r>
              <w:t>$</w:t>
            </w:r>
            <w:r w:rsidR="001979C4">
              <w:t>0</w:t>
            </w:r>
          </w:p>
        </w:tc>
      </w:tr>
      <w:tr w:rsidR="001537CE" w:rsidTr="00E04109">
        <w:tc>
          <w:tcPr>
            <w:tcW w:w="345" w:type="pct"/>
          </w:tcPr>
          <w:p w:rsidR="001537CE" w:rsidRDefault="001D2C6E" w:rsidP="001F69E8">
            <w:pPr>
              <w:jc w:val="center"/>
            </w:pPr>
            <w:r>
              <w:t>3</w:t>
            </w:r>
          </w:p>
        </w:tc>
        <w:tc>
          <w:tcPr>
            <w:tcW w:w="449" w:type="pct"/>
          </w:tcPr>
          <w:p w:rsidR="001537CE" w:rsidRDefault="001D2C6E" w:rsidP="001F69E8">
            <w:pPr>
              <w:jc w:val="center"/>
            </w:pPr>
            <w:r>
              <w:t>1</w:t>
            </w:r>
          </w:p>
        </w:tc>
        <w:tc>
          <w:tcPr>
            <w:tcW w:w="1978" w:type="pct"/>
          </w:tcPr>
          <w:p w:rsidR="001537CE" w:rsidRDefault="001537CE" w:rsidP="001979C4">
            <w:r>
              <w:t>B</w:t>
            </w:r>
            <w:r w:rsidR="001979C4">
              <w:t>ook Collection</w:t>
            </w:r>
            <w:r w:rsidR="00D104FF">
              <w:t xml:space="preserve"> </w:t>
            </w:r>
          </w:p>
        </w:tc>
        <w:tc>
          <w:tcPr>
            <w:tcW w:w="700" w:type="pct"/>
          </w:tcPr>
          <w:p w:rsidR="001537CE" w:rsidRDefault="001537CE" w:rsidP="001D2C6E">
            <w:pPr>
              <w:jc w:val="center"/>
            </w:pPr>
            <w:r>
              <w:t>$</w:t>
            </w:r>
            <w:r w:rsidR="001D2C6E">
              <w:t>7</w:t>
            </w:r>
            <w:r w:rsidR="00D104FF">
              <w:t>00</w:t>
            </w:r>
            <w:r>
              <w:t>.11</w:t>
            </w:r>
          </w:p>
        </w:tc>
        <w:tc>
          <w:tcPr>
            <w:tcW w:w="764" w:type="pct"/>
          </w:tcPr>
          <w:p w:rsidR="001537CE" w:rsidRDefault="00D104FF" w:rsidP="006B6CB9">
            <w:pPr>
              <w:jc w:val="center"/>
            </w:pPr>
            <w:r>
              <w:t>Donated</w:t>
            </w:r>
          </w:p>
        </w:tc>
        <w:tc>
          <w:tcPr>
            <w:tcW w:w="764" w:type="pct"/>
          </w:tcPr>
          <w:p w:rsidR="001537CE" w:rsidRDefault="001537CE" w:rsidP="00D104FF">
            <w:pPr>
              <w:jc w:val="right"/>
            </w:pPr>
            <w:r>
              <w:t>$</w:t>
            </w:r>
            <w:r w:rsidR="00D104FF">
              <w:t>0</w:t>
            </w:r>
          </w:p>
        </w:tc>
      </w:tr>
      <w:tr w:rsidR="001537CE" w:rsidTr="00E04109">
        <w:tc>
          <w:tcPr>
            <w:tcW w:w="345" w:type="pct"/>
          </w:tcPr>
          <w:p w:rsidR="001537CE" w:rsidRDefault="001D2C6E" w:rsidP="001F69E8">
            <w:pPr>
              <w:jc w:val="center"/>
            </w:pPr>
            <w:r>
              <w:t>4</w:t>
            </w:r>
          </w:p>
        </w:tc>
        <w:tc>
          <w:tcPr>
            <w:tcW w:w="449" w:type="pct"/>
          </w:tcPr>
          <w:p w:rsidR="001537CE" w:rsidRDefault="001D2C6E" w:rsidP="001F69E8">
            <w:pPr>
              <w:jc w:val="center"/>
            </w:pPr>
            <w:r>
              <w:t>1</w:t>
            </w:r>
          </w:p>
        </w:tc>
        <w:tc>
          <w:tcPr>
            <w:tcW w:w="1978" w:type="pct"/>
          </w:tcPr>
          <w:p w:rsidR="001537CE" w:rsidRDefault="001537CE" w:rsidP="00D104FF">
            <w:r>
              <w:t>T</w:t>
            </w:r>
            <w:r w:rsidR="00E04109">
              <w:t xml:space="preserve">ruck Rental for book pickup in </w:t>
            </w:r>
            <w:r w:rsidR="00D104FF">
              <w:t>LA</w:t>
            </w:r>
          </w:p>
        </w:tc>
        <w:tc>
          <w:tcPr>
            <w:tcW w:w="700" w:type="pct"/>
          </w:tcPr>
          <w:p w:rsidR="001537CE" w:rsidRDefault="001537CE" w:rsidP="005F6661">
            <w:pPr>
              <w:jc w:val="center"/>
            </w:pPr>
            <w:r>
              <w:t>$</w:t>
            </w:r>
            <w:r w:rsidR="005F6661">
              <w:t>8</w:t>
            </w:r>
            <w:r w:rsidR="00D104FF">
              <w:t>00</w:t>
            </w:r>
            <w:r>
              <w:t>.00</w:t>
            </w:r>
          </w:p>
        </w:tc>
        <w:tc>
          <w:tcPr>
            <w:tcW w:w="764" w:type="pct"/>
          </w:tcPr>
          <w:p w:rsidR="001537CE" w:rsidRDefault="001537CE" w:rsidP="001F69E8">
            <w:pPr>
              <w:jc w:val="right"/>
            </w:pPr>
          </w:p>
        </w:tc>
        <w:tc>
          <w:tcPr>
            <w:tcW w:w="764" w:type="pct"/>
          </w:tcPr>
          <w:p w:rsidR="001537CE" w:rsidRDefault="001537CE" w:rsidP="005F6661">
            <w:pPr>
              <w:jc w:val="right"/>
            </w:pPr>
            <w:r>
              <w:t>$</w:t>
            </w:r>
            <w:r w:rsidR="005F6661">
              <w:t>8</w:t>
            </w:r>
            <w:r w:rsidR="00D104FF">
              <w:t>00</w:t>
            </w:r>
            <w:r>
              <w:t>.00</w:t>
            </w:r>
          </w:p>
        </w:tc>
      </w:tr>
      <w:tr w:rsidR="001537CE" w:rsidTr="00E04109">
        <w:tc>
          <w:tcPr>
            <w:tcW w:w="345" w:type="pct"/>
          </w:tcPr>
          <w:p w:rsidR="001537CE" w:rsidRDefault="001D2C6E" w:rsidP="001D2C6E">
            <w:pPr>
              <w:jc w:val="center"/>
            </w:pPr>
            <w:r>
              <w:t>5</w:t>
            </w:r>
          </w:p>
        </w:tc>
        <w:tc>
          <w:tcPr>
            <w:tcW w:w="449" w:type="pct"/>
          </w:tcPr>
          <w:p w:rsidR="001537CE" w:rsidRDefault="001D2C6E" w:rsidP="001F69E8">
            <w:pPr>
              <w:jc w:val="center"/>
            </w:pPr>
            <w:r>
              <w:t>1</w:t>
            </w:r>
          </w:p>
        </w:tc>
        <w:tc>
          <w:tcPr>
            <w:tcW w:w="1978" w:type="pct"/>
          </w:tcPr>
          <w:p w:rsidR="001537CE" w:rsidRDefault="00D104FF" w:rsidP="001F69E8">
            <w:r>
              <w:t>Storage Container (40ft for 6 months)</w:t>
            </w:r>
          </w:p>
        </w:tc>
        <w:tc>
          <w:tcPr>
            <w:tcW w:w="700" w:type="pct"/>
          </w:tcPr>
          <w:p w:rsidR="001537CE" w:rsidRDefault="001537CE" w:rsidP="0006282A">
            <w:pPr>
              <w:jc w:val="center"/>
            </w:pPr>
            <w:r>
              <w:t>$</w:t>
            </w:r>
            <w:r w:rsidR="00D104FF">
              <w:t>900</w:t>
            </w:r>
            <w:r>
              <w:t>.00</w:t>
            </w:r>
          </w:p>
        </w:tc>
        <w:tc>
          <w:tcPr>
            <w:tcW w:w="764" w:type="pct"/>
          </w:tcPr>
          <w:p w:rsidR="001537CE" w:rsidRDefault="001537CE" w:rsidP="001F69E8">
            <w:pPr>
              <w:jc w:val="right"/>
            </w:pPr>
          </w:p>
        </w:tc>
        <w:tc>
          <w:tcPr>
            <w:tcW w:w="764" w:type="pct"/>
          </w:tcPr>
          <w:p w:rsidR="001537CE" w:rsidRDefault="001537CE" w:rsidP="00D104FF">
            <w:pPr>
              <w:jc w:val="right"/>
            </w:pPr>
            <w:r>
              <w:t>$</w:t>
            </w:r>
            <w:r w:rsidR="00D104FF">
              <w:t>900</w:t>
            </w:r>
            <w:r>
              <w:t>.00</w:t>
            </w:r>
          </w:p>
        </w:tc>
      </w:tr>
      <w:tr w:rsidR="001537CE" w:rsidTr="00E04109">
        <w:tc>
          <w:tcPr>
            <w:tcW w:w="345" w:type="pct"/>
          </w:tcPr>
          <w:p w:rsidR="001537CE" w:rsidRDefault="001D2C6E" w:rsidP="001F69E8">
            <w:pPr>
              <w:jc w:val="center"/>
            </w:pPr>
            <w:r>
              <w:t>6</w:t>
            </w:r>
          </w:p>
        </w:tc>
        <w:tc>
          <w:tcPr>
            <w:tcW w:w="449" w:type="pct"/>
          </w:tcPr>
          <w:p w:rsidR="001537CE" w:rsidRDefault="001D2C6E" w:rsidP="001F69E8">
            <w:pPr>
              <w:jc w:val="center"/>
            </w:pPr>
            <w:r>
              <w:t>1</w:t>
            </w:r>
          </w:p>
        </w:tc>
        <w:tc>
          <w:tcPr>
            <w:tcW w:w="1978" w:type="pct"/>
          </w:tcPr>
          <w:p w:rsidR="001537CE" w:rsidRDefault="00D104FF" w:rsidP="00E04109">
            <w:r>
              <w:t>Packaging (boxes, tape, labels, weigh machine</w:t>
            </w:r>
            <w:r w:rsidR="00F825E4">
              <w:t xml:space="preserve">, </w:t>
            </w:r>
            <w:r w:rsidR="00E04109">
              <w:t>lunch</w:t>
            </w:r>
            <w:r>
              <w:t>)</w:t>
            </w:r>
          </w:p>
        </w:tc>
        <w:tc>
          <w:tcPr>
            <w:tcW w:w="700" w:type="pct"/>
          </w:tcPr>
          <w:p w:rsidR="001537CE" w:rsidRDefault="001537CE" w:rsidP="00B37C4A">
            <w:pPr>
              <w:jc w:val="center"/>
            </w:pPr>
            <w:r>
              <w:t>$</w:t>
            </w:r>
            <w:r w:rsidR="00B37C4A">
              <w:t>4</w:t>
            </w:r>
            <w:r w:rsidR="00654BDC">
              <w:t>00</w:t>
            </w:r>
            <w:r>
              <w:t>.00</w:t>
            </w:r>
          </w:p>
        </w:tc>
        <w:tc>
          <w:tcPr>
            <w:tcW w:w="764" w:type="pct"/>
          </w:tcPr>
          <w:p w:rsidR="001537CE" w:rsidRDefault="001537CE" w:rsidP="001F69E8">
            <w:pPr>
              <w:jc w:val="center"/>
            </w:pPr>
          </w:p>
        </w:tc>
        <w:tc>
          <w:tcPr>
            <w:tcW w:w="764" w:type="pct"/>
          </w:tcPr>
          <w:p w:rsidR="001537CE" w:rsidRDefault="00654BDC" w:rsidP="00B37C4A">
            <w:pPr>
              <w:jc w:val="right"/>
            </w:pPr>
            <w:r>
              <w:t>$</w:t>
            </w:r>
            <w:r w:rsidR="00B37C4A">
              <w:t>4</w:t>
            </w:r>
            <w:r>
              <w:t>00.0</w:t>
            </w:r>
            <w:r w:rsidR="001537CE">
              <w:t>0</w:t>
            </w:r>
          </w:p>
        </w:tc>
      </w:tr>
      <w:tr w:rsidR="001537CE" w:rsidTr="00E04109">
        <w:tc>
          <w:tcPr>
            <w:tcW w:w="345" w:type="pct"/>
          </w:tcPr>
          <w:p w:rsidR="001537CE" w:rsidRDefault="001D2C6E" w:rsidP="001F69E8">
            <w:pPr>
              <w:jc w:val="center"/>
            </w:pPr>
            <w:r>
              <w:t>7</w:t>
            </w:r>
            <w:r w:rsidR="001537CE">
              <w:t xml:space="preserve"> </w:t>
            </w:r>
          </w:p>
        </w:tc>
        <w:tc>
          <w:tcPr>
            <w:tcW w:w="449" w:type="pct"/>
          </w:tcPr>
          <w:p w:rsidR="001537CE" w:rsidRDefault="001D2C6E" w:rsidP="001F69E8">
            <w:pPr>
              <w:jc w:val="center"/>
            </w:pPr>
            <w:r>
              <w:t>1</w:t>
            </w:r>
          </w:p>
        </w:tc>
        <w:tc>
          <w:tcPr>
            <w:tcW w:w="1978" w:type="pct"/>
          </w:tcPr>
          <w:p w:rsidR="001537CE" w:rsidRDefault="00654BDC" w:rsidP="001F69E8">
            <w:r>
              <w:t>Book Scanner and printer  (property of CAV)</w:t>
            </w:r>
          </w:p>
        </w:tc>
        <w:tc>
          <w:tcPr>
            <w:tcW w:w="700" w:type="pct"/>
          </w:tcPr>
          <w:p w:rsidR="001537CE" w:rsidRDefault="00654BDC" w:rsidP="005F6661">
            <w:pPr>
              <w:jc w:val="center"/>
            </w:pPr>
            <w:r>
              <w:t>$</w:t>
            </w:r>
            <w:r w:rsidR="005F6661">
              <w:t>1</w:t>
            </w:r>
            <w:r>
              <w:t>50.00</w:t>
            </w:r>
          </w:p>
        </w:tc>
        <w:tc>
          <w:tcPr>
            <w:tcW w:w="764" w:type="pct"/>
          </w:tcPr>
          <w:p w:rsidR="001537CE" w:rsidRDefault="001537CE" w:rsidP="001F69E8">
            <w:pPr>
              <w:jc w:val="center"/>
            </w:pPr>
          </w:p>
        </w:tc>
        <w:tc>
          <w:tcPr>
            <w:tcW w:w="764" w:type="pct"/>
          </w:tcPr>
          <w:p w:rsidR="001537CE" w:rsidRDefault="001537CE" w:rsidP="005F6661">
            <w:pPr>
              <w:jc w:val="right"/>
            </w:pPr>
            <w:r>
              <w:t>$</w:t>
            </w:r>
            <w:r w:rsidR="005F6661">
              <w:t>1</w:t>
            </w:r>
            <w:r w:rsidR="00654BDC">
              <w:t>50.00</w:t>
            </w:r>
          </w:p>
        </w:tc>
      </w:tr>
      <w:tr w:rsidR="00654BDC" w:rsidTr="00E04109">
        <w:tc>
          <w:tcPr>
            <w:tcW w:w="345" w:type="pct"/>
          </w:tcPr>
          <w:p w:rsidR="00654BDC" w:rsidRDefault="001D2C6E" w:rsidP="001D2C6E">
            <w:pPr>
              <w:jc w:val="center"/>
            </w:pPr>
            <w:r>
              <w:t>8</w:t>
            </w:r>
          </w:p>
        </w:tc>
        <w:tc>
          <w:tcPr>
            <w:tcW w:w="449" w:type="pct"/>
          </w:tcPr>
          <w:p w:rsidR="00654BDC" w:rsidRDefault="001D2C6E" w:rsidP="001F69E8">
            <w:pPr>
              <w:jc w:val="center"/>
            </w:pPr>
            <w:r>
              <w:t>1</w:t>
            </w:r>
          </w:p>
        </w:tc>
        <w:tc>
          <w:tcPr>
            <w:tcW w:w="1978" w:type="pct"/>
          </w:tcPr>
          <w:p w:rsidR="00654BDC" w:rsidRDefault="00254F75" w:rsidP="00E04109">
            <w:r>
              <w:t>Pallets (some donated</w:t>
            </w:r>
            <w:r w:rsidR="00F825E4">
              <w:t xml:space="preserve">, </w:t>
            </w:r>
            <w:r w:rsidR="00E04109">
              <w:t xml:space="preserve">and repaired, </w:t>
            </w:r>
            <w:r>
              <w:t xml:space="preserve">others </w:t>
            </w:r>
            <w:r w:rsidR="00E04109">
              <w:t>p</w:t>
            </w:r>
            <w:r>
              <w:t>urchased)</w:t>
            </w:r>
          </w:p>
        </w:tc>
        <w:tc>
          <w:tcPr>
            <w:tcW w:w="700" w:type="pct"/>
          </w:tcPr>
          <w:p w:rsidR="00654BDC" w:rsidRDefault="00254F75" w:rsidP="005F6661">
            <w:pPr>
              <w:jc w:val="center"/>
            </w:pPr>
            <w:r>
              <w:t>$</w:t>
            </w:r>
            <w:r w:rsidR="005F6661">
              <w:t>3</w:t>
            </w:r>
            <w:r>
              <w:t>00.00</w:t>
            </w:r>
          </w:p>
        </w:tc>
        <w:tc>
          <w:tcPr>
            <w:tcW w:w="764" w:type="pct"/>
          </w:tcPr>
          <w:p w:rsidR="00654BDC" w:rsidRDefault="00654BDC" w:rsidP="001F69E8">
            <w:pPr>
              <w:jc w:val="center"/>
            </w:pPr>
          </w:p>
        </w:tc>
        <w:tc>
          <w:tcPr>
            <w:tcW w:w="764" w:type="pct"/>
          </w:tcPr>
          <w:p w:rsidR="00654BDC" w:rsidRDefault="00254F75" w:rsidP="005F6661">
            <w:pPr>
              <w:jc w:val="right"/>
            </w:pPr>
            <w:r>
              <w:t>$</w:t>
            </w:r>
            <w:r w:rsidR="005F6661">
              <w:t>3</w:t>
            </w:r>
            <w:r>
              <w:t>00.00</w:t>
            </w:r>
          </w:p>
        </w:tc>
      </w:tr>
      <w:tr w:rsidR="00254F75" w:rsidTr="00E04109">
        <w:tc>
          <w:tcPr>
            <w:tcW w:w="345" w:type="pct"/>
          </w:tcPr>
          <w:p w:rsidR="00254F75" w:rsidRDefault="001D2C6E" w:rsidP="001D2C6E">
            <w:pPr>
              <w:jc w:val="center"/>
            </w:pPr>
            <w:r>
              <w:t>9</w:t>
            </w:r>
          </w:p>
        </w:tc>
        <w:tc>
          <w:tcPr>
            <w:tcW w:w="449" w:type="pct"/>
          </w:tcPr>
          <w:p w:rsidR="00254F75" w:rsidRDefault="001D2C6E" w:rsidP="001F69E8">
            <w:pPr>
              <w:jc w:val="center"/>
            </w:pPr>
            <w:r>
              <w:t>1</w:t>
            </w:r>
          </w:p>
        </w:tc>
        <w:tc>
          <w:tcPr>
            <w:tcW w:w="1978" w:type="pct"/>
          </w:tcPr>
          <w:p w:rsidR="00254F75" w:rsidRDefault="00254F75" w:rsidP="00254F75">
            <w:r>
              <w:t>Transfer boxes from storage to shipping container</w:t>
            </w:r>
          </w:p>
        </w:tc>
        <w:tc>
          <w:tcPr>
            <w:tcW w:w="700" w:type="pct"/>
          </w:tcPr>
          <w:p w:rsidR="00254F75" w:rsidRDefault="00254F75" w:rsidP="005F6661">
            <w:pPr>
              <w:jc w:val="center"/>
            </w:pPr>
            <w:r>
              <w:t>$</w:t>
            </w:r>
            <w:r w:rsidR="005F6661">
              <w:t>4</w:t>
            </w:r>
            <w:r>
              <w:t>00.00</w:t>
            </w:r>
          </w:p>
        </w:tc>
        <w:tc>
          <w:tcPr>
            <w:tcW w:w="764" w:type="pct"/>
          </w:tcPr>
          <w:p w:rsidR="00254F75" w:rsidRDefault="00254F75" w:rsidP="001F69E8">
            <w:pPr>
              <w:jc w:val="center"/>
            </w:pPr>
          </w:p>
        </w:tc>
        <w:tc>
          <w:tcPr>
            <w:tcW w:w="764" w:type="pct"/>
          </w:tcPr>
          <w:p w:rsidR="00254F75" w:rsidRDefault="00254F75" w:rsidP="005F6661">
            <w:pPr>
              <w:jc w:val="right"/>
            </w:pPr>
            <w:r>
              <w:t>$</w:t>
            </w:r>
            <w:r w:rsidR="005F6661">
              <w:t>4</w:t>
            </w:r>
            <w:r>
              <w:t>00.00</w:t>
            </w:r>
          </w:p>
        </w:tc>
      </w:tr>
      <w:tr w:rsidR="00254F75" w:rsidTr="00E04109">
        <w:tc>
          <w:tcPr>
            <w:tcW w:w="345" w:type="pct"/>
          </w:tcPr>
          <w:p w:rsidR="00254F75" w:rsidRDefault="001D2C6E" w:rsidP="001F69E8">
            <w:pPr>
              <w:jc w:val="center"/>
            </w:pPr>
            <w:r>
              <w:t>10</w:t>
            </w:r>
          </w:p>
        </w:tc>
        <w:tc>
          <w:tcPr>
            <w:tcW w:w="449" w:type="pct"/>
          </w:tcPr>
          <w:p w:rsidR="00254F75" w:rsidRDefault="00254F75" w:rsidP="001D2C6E">
            <w:pPr>
              <w:jc w:val="center"/>
            </w:pPr>
            <w:r>
              <w:t>1</w:t>
            </w:r>
          </w:p>
        </w:tc>
        <w:tc>
          <w:tcPr>
            <w:tcW w:w="1978" w:type="pct"/>
          </w:tcPr>
          <w:p w:rsidR="00254F75" w:rsidRDefault="00254F75" w:rsidP="00254F75">
            <w:r>
              <w:t xml:space="preserve">San Diego to Los Angeles </w:t>
            </w:r>
            <w:r w:rsidR="006D2711">
              <w:t xml:space="preserve">book </w:t>
            </w:r>
            <w:r>
              <w:t>container transport</w:t>
            </w:r>
          </w:p>
        </w:tc>
        <w:tc>
          <w:tcPr>
            <w:tcW w:w="700" w:type="pct"/>
          </w:tcPr>
          <w:p w:rsidR="00254F75" w:rsidRDefault="00254F75" w:rsidP="005F6661">
            <w:pPr>
              <w:jc w:val="center"/>
            </w:pPr>
            <w:r>
              <w:t>$</w:t>
            </w:r>
            <w:r w:rsidR="005F6661">
              <w:t>2</w:t>
            </w:r>
            <w:r w:rsidR="006D6E67">
              <w:t>,</w:t>
            </w:r>
            <w:r>
              <w:t>500.00</w:t>
            </w:r>
          </w:p>
        </w:tc>
        <w:tc>
          <w:tcPr>
            <w:tcW w:w="764" w:type="pct"/>
          </w:tcPr>
          <w:p w:rsidR="00254F75" w:rsidRDefault="00254F75" w:rsidP="001F69E8">
            <w:pPr>
              <w:jc w:val="center"/>
            </w:pPr>
          </w:p>
        </w:tc>
        <w:tc>
          <w:tcPr>
            <w:tcW w:w="764" w:type="pct"/>
          </w:tcPr>
          <w:p w:rsidR="00254F75" w:rsidRDefault="00254F75" w:rsidP="005F6661">
            <w:pPr>
              <w:jc w:val="right"/>
            </w:pPr>
            <w:r>
              <w:t>$</w:t>
            </w:r>
            <w:r w:rsidR="005F6661">
              <w:t>2</w:t>
            </w:r>
            <w:r w:rsidR="00E04109">
              <w:t>,</w:t>
            </w:r>
            <w:r>
              <w:t>500.00</w:t>
            </w:r>
          </w:p>
        </w:tc>
      </w:tr>
      <w:tr w:rsidR="00254F75" w:rsidTr="00E04109">
        <w:tc>
          <w:tcPr>
            <w:tcW w:w="345" w:type="pct"/>
          </w:tcPr>
          <w:p w:rsidR="00254F75" w:rsidRDefault="001B1332" w:rsidP="001F69E8">
            <w:pPr>
              <w:jc w:val="center"/>
            </w:pPr>
            <w:r>
              <w:t>1</w:t>
            </w:r>
            <w:r w:rsidR="001D2C6E">
              <w:t>1</w:t>
            </w:r>
          </w:p>
        </w:tc>
        <w:tc>
          <w:tcPr>
            <w:tcW w:w="449" w:type="pct"/>
          </w:tcPr>
          <w:p w:rsidR="00254F75" w:rsidRDefault="00254F75" w:rsidP="001D2C6E">
            <w:pPr>
              <w:jc w:val="center"/>
            </w:pPr>
            <w:r>
              <w:t>1</w:t>
            </w:r>
          </w:p>
        </w:tc>
        <w:tc>
          <w:tcPr>
            <w:tcW w:w="1978" w:type="pct"/>
          </w:tcPr>
          <w:p w:rsidR="00254F75" w:rsidRDefault="00254F75" w:rsidP="00254F75">
            <w:r>
              <w:t xml:space="preserve">Shipping </w:t>
            </w:r>
            <w:r w:rsidR="006D2711">
              <w:t xml:space="preserve">book </w:t>
            </w:r>
            <w:r>
              <w:t>container LA to Monrovia, Liberia</w:t>
            </w:r>
          </w:p>
        </w:tc>
        <w:tc>
          <w:tcPr>
            <w:tcW w:w="700" w:type="pct"/>
          </w:tcPr>
          <w:p w:rsidR="00254F75" w:rsidRDefault="006D2711" w:rsidP="005F6661">
            <w:pPr>
              <w:jc w:val="center"/>
            </w:pPr>
            <w:r>
              <w:t>$5</w:t>
            </w:r>
            <w:r w:rsidR="006D6E67">
              <w:t>,</w:t>
            </w:r>
            <w:r w:rsidR="005F6661">
              <w:t>0</w:t>
            </w:r>
            <w:r>
              <w:t>00.00</w:t>
            </w:r>
          </w:p>
        </w:tc>
        <w:tc>
          <w:tcPr>
            <w:tcW w:w="764" w:type="pct"/>
          </w:tcPr>
          <w:p w:rsidR="00254F75" w:rsidRDefault="00254F75" w:rsidP="001F69E8">
            <w:pPr>
              <w:jc w:val="center"/>
            </w:pPr>
          </w:p>
        </w:tc>
        <w:tc>
          <w:tcPr>
            <w:tcW w:w="764" w:type="pct"/>
          </w:tcPr>
          <w:p w:rsidR="00254F75" w:rsidRDefault="006D2711" w:rsidP="005F6661">
            <w:pPr>
              <w:jc w:val="right"/>
            </w:pPr>
            <w:r>
              <w:t>$5</w:t>
            </w:r>
            <w:r w:rsidR="00E04109">
              <w:t>,</w:t>
            </w:r>
            <w:r w:rsidR="005F6661">
              <w:t>0</w:t>
            </w:r>
            <w:r>
              <w:t>00.00</w:t>
            </w:r>
          </w:p>
        </w:tc>
      </w:tr>
      <w:tr w:rsidR="006D2711" w:rsidTr="00E04109">
        <w:tc>
          <w:tcPr>
            <w:tcW w:w="345" w:type="pct"/>
          </w:tcPr>
          <w:p w:rsidR="006D2711" w:rsidRDefault="001D2C6E" w:rsidP="001F69E8">
            <w:pPr>
              <w:jc w:val="center"/>
            </w:pPr>
            <w:r>
              <w:t>*</w:t>
            </w:r>
            <w:r w:rsidR="001B1332">
              <w:t>1</w:t>
            </w:r>
            <w:r>
              <w:t>2</w:t>
            </w:r>
          </w:p>
        </w:tc>
        <w:tc>
          <w:tcPr>
            <w:tcW w:w="449" w:type="pct"/>
          </w:tcPr>
          <w:p w:rsidR="006D2711" w:rsidRDefault="006D2711" w:rsidP="001D2C6E">
            <w:pPr>
              <w:jc w:val="center"/>
            </w:pPr>
            <w:r>
              <w:t>1</w:t>
            </w:r>
          </w:p>
        </w:tc>
        <w:tc>
          <w:tcPr>
            <w:tcW w:w="1978" w:type="pct"/>
          </w:tcPr>
          <w:p w:rsidR="006D2711" w:rsidRDefault="006D2711" w:rsidP="00254F75">
            <w:r>
              <w:t>US Customs Tag (Random Detailed Inspection)</w:t>
            </w:r>
          </w:p>
        </w:tc>
        <w:tc>
          <w:tcPr>
            <w:tcW w:w="700" w:type="pct"/>
          </w:tcPr>
          <w:p w:rsidR="006D2711" w:rsidRDefault="006D2711" w:rsidP="005F6661">
            <w:pPr>
              <w:jc w:val="center"/>
            </w:pPr>
            <w:r>
              <w:t>*$</w:t>
            </w:r>
            <w:r w:rsidR="005F6661">
              <w:t>3</w:t>
            </w:r>
            <w:r w:rsidR="006D6E67">
              <w:t>,</w:t>
            </w:r>
            <w:r>
              <w:t>000.00</w:t>
            </w:r>
          </w:p>
        </w:tc>
        <w:tc>
          <w:tcPr>
            <w:tcW w:w="764" w:type="pct"/>
          </w:tcPr>
          <w:p w:rsidR="006D2711" w:rsidRDefault="006D2711" w:rsidP="001F69E8">
            <w:pPr>
              <w:jc w:val="center"/>
            </w:pPr>
          </w:p>
        </w:tc>
        <w:tc>
          <w:tcPr>
            <w:tcW w:w="764" w:type="pct"/>
          </w:tcPr>
          <w:p w:rsidR="006D2711" w:rsidRDefault="006D2711" w:rsidP="005F6661">
            <w:pPr>
              <w:jc w:val="right"/>
            </w:pPr>
            <w:r>
              <w:t>$</w:t>
            </w:r>
            <w:r w:rsidR="005F6661">
              <w:t>3</w:t>
            </w:r>
            <w:r w:rsidR="00E04109">
              <w:t>,</w:t>
            </w:r>
            <w:r>
              <w:t>000.00</w:t>
            </w:r>
          </w:p>
        </w:tc>
      </w:tr>
      <w:tr w:rsidR="006D2711" w:rsidTr="00E04109">
        <w:tc>
          <w:tcPr>
            <w:tcW w:w="345" w:type="pct"/>
          </w:tcPr>
          <w:p w:rsidR="006D2711" w:rsidRDefault="001B1332" w:rsidP="001F69E8">
            <w:pPr>
              <w:jc w:val="center"/>
            </w:pPr>
            <w:r>
              <w:t>1</w:t>
            </w:r>
            <w:r w:rsidR="001D2C6E">
              <w:t>3</w:t>
            </w:r>
          </w:p>
        </w:tc>
        <w:tc>
          <w:tcPr>
            <w:tcW w:w="449" w:type="pct"/>
          </w:tcPr>
          <w:p w:rsidR="006D2711" w:rsidRDefault="006D2711" w:rsidP="001D2C6E">
            <w:pPr>
              <w:jc w:val="center"/>
            </w:pPr>
            <w:r>
              <w:t>1</w:t>
            </w:r>
          </w:p>
        </w:tc>
        <w:tc>
          <w:tcPr>
            <w:tcW w:w="1978" w:type="pct"/>
          </w:tcPr>
          <w:p w:rsidR="006D2711" w:rsidRDefault="006D2711" w:rsidP="00254F75">
            <w:r>
              <w:t>Liberia Customs entry/Demurrage</w:t>
            </w:r>
          </w:p>
        </w:tc>
        <w:tc>
          <w:tcPr>
            <w:tcW w:w="700" w:type="pct"/>
          </w:tcPr>
          <w:p w:rsidR="006D2711" w:rsidRDefault="006D2711" w:rsidP="005F6661">
            <w:pPr>
              <w:jc w:val="center"/>
            </w:pPr>
            <w:r>
              <w:t>$</w:t>
            </w:r>
            <w:r w:rsidR="005F6661">
              <w:t>5</w:t>
            </w:r>
            <w:r>
              <w:t>00.00</w:t>
            </w:r>
          </w:p>
        </w:tc>
        <w:tc>
          <w:tcPr>
            <w:tcW w:w="764" w:type="pct"/>
          </w:tcPr>
          <w:p w:rsidR="006D2711" w:rsidRDefault="006D2711" w:rsidP="001F69E8">
            <w:pPr>
              <w:jc w:val="center"/>
            </w:pPr>
          </w:p>
        </w:tc>
        <w:tc>
          <w:tcPr>
            <w:tcW w:w="764" w:type="pct"/>
          </w:tcPr>
          <w:p w:rsidR="006D2711" w:rsidRDefault="006D2711" w:rsidP="005F6661">
            <w:pPr>
              <w:jc w:val="right"/>
            </w:pPr>
            <w:r>
              <w:t>$</w:t>
            </w:r>
            <w:r w:rsidR="005F6661">
              <w:t>5</w:t>
            </w:r>
            <w:r>
              <w:t>00.00</w:t>
            </w:r>
          </w:p>
        </w:tc>
      </w:tr>
      <w:tr w:rsidR="0006282A" w:rsidTr="00E04109">
        <w:tc>
          <w:tcPr>
            <w:tcW w:w="345" w:type="pct"/>
          </w:tcPr>
          <w:p w:rsidR="0006282A" w:rsidRDefault="001B1332" w:rsidP="001F69E8">
            <w:pPr>
              <w:jc w:val="center"/>
            </w:pPr>
            <w:r>
              <w:t>1</w:t>
            </w:r>
            <w:r w:rsidR="001D2C6E">
              <w:t>4</w:t>
            </w:r>
          </w:p>
        </w:tc>
        <w:tc>
          <w:tcPr>
            <w:tcW w:w="449" w:type="pct"/>
          </w:tcPr>
          <w:p w:rsidR="0006282A" w:rsidRDefault="0006282A" w:rsidP="001D2C6E">
            <w:pPr>
              <w:jc w:val="center"/>
            </w:pPr>
            <w:r>
              <w:t>1</w:t>
            </w:r>
          </w:p>
        </w:tc>
        <w:tc>
          <w:tcPr>
            <w:tcW w:w="1978" w:type="pct"/>
          </w:tcPr>
          <w:p w:rsidR="0006282A" w:rsidRDefault="00B37C4A" w:rsidP="00B37C4A">
            <w:r>
              <w:t>Book Distribution in Liberia</w:t>
            </w:r>
          </w:p>
        </w:tc>
        <w:tc>
          <w:tcPr>
            <w:tcW w:w="700" w:type="pct"/>
          </w:tcPr>
          <w:p w:rsidR="0006282A" w:rsidRDefault="0006282A" w:rsidP="00B37C4A">
            <w:pPr>
              <w:jc w:val="center"/>
            </w:pPr>
            <w:r>
              <w:t>$</w:t>
            </w:r>
            <w:r w:rsidR="00B37C4A">
              <w:t>1</w:t>
            </w:r>
            <w:r w:rsidR="006D6E67">
              <w:t>,</w:t>
            </w:r>
            <w:r w:rsidR="00B37C4A">
              <w:t>0</w:t>
            </w:r>
            <w:r>
              <w:t>00.00</w:t>
            </w:r>
          </w:p>
        </w:tc>
        <w:tc>
          <w:tcPr>
            <w:tcW w:w="764" w:type="pct"/>
          </w:tcPr>
          <w:p w:rsidR="0006282A" w:rsidRDefault="0006282A" w:rsidP="001F69E8">
            <w:pPr>
              <w:jc w:val="center"/>
            </w:pPr>
          </w:p>
        </w:tc>
        <w:tc>
          <w:tcPr>
            <w:tcW w:w="764" w:type="pct"/>
          </w:tcPr>
          <w:p w:rsidR="0006282A" w:rsidRDefault="0006282A" w:rsidP="00B37C4A">
            <w:pPr>
              <w:jc w:val="right"/>
            </w:pPr>
            <w:r>
              <w:t>$</w:t>
            </w:r>
            <w:r w:rsidR="00B37C4A">
              <w:t>1</w:t>
            </w:r>
            <w:r w:rsidR="00E04109">
              <w:t>,</w:t>
            </w:r>
            <w:r w:rsidR="00B37C4A">
              <w:t>0</w:t>
            </w:r>
            <w:r>
              <w:t>00.00</w:t>
            </w:r>
          </w:p>
        </w:tc>
      </w:tr>
      <w:tr w:rsidR="00F825E4" w:rsidTr="00E04109">
        <w:trPr>
          <w:cnfStyle w:val="010000000000"/>
        </w:trPr>
        <w:tc>
          <w:tcPr>
            <w:tcW w:w="345" w:type="pct"/>
          </w:tcPr>
          <w:p w:rsidR="001537CE" w:rsidRDefault="001537CE" w:rsidP="001F69E8"/>
        </w:tc>
        <w:tc>
          <w:tcPr>
            <w:tcW w:w="449" w:type="pct"/>
          </w:tcPr>
          <w:p w:rsidR="001537CE" w:rsidRDefault="001537CE" w:rsidP="001F69E8"/>
        </w:tc>
        <w:tc>
          <w:tcPr>
            <w:tcW w:w="1978" w:type="pct"/>
          </w:tcPr>
          <w:p w:rsidR="001537CE" w:rsidRDefault="006D6E67" w:rsidP="001F69E8">
            <w:r w:rsidRPr="004276B1">
              <w:t xml:space="preserve">Thank you for prompt </w:t>
            </w:r>
            <w:r>
              <w:t>approval</w:t>
            </w:r>
            <w:r w:rsidRPr="004276B1">
              <w:t>!</w:t>
            </w:r>
          </w:p>
        </w:tc>
        <w:tc>
          <w:tcPr>
            <w:tcW w:w="700" w:type="pct"/>
          </w:tcPr>
          <w:p w:rsidR="001537CE" w:rsidRDefault="001537CE" w:rsidP="001F69E8"/>
        </w:tc>
        <w:tc>
          <w:tcPr>
            <w:tcW w:w="764" w:type="pct"/>
          </w:tcPr>
          <w:p w:rsidR="001537CE" w:rsidRDefault="001537CE" w:rsidP="001F69E8">
            <w:r>
              <w:t>Total</w:t>
            </w:r>
          </w:p>
        </w:tc>
        <w:tc>
          <w:tcPr>
            <w:tcW w:w="764" w:type="pct"/>
          </w:tcPr>
          <w:p w:rsidR="001537CE" w:rsidRDefault="001537CE" w:rsidP="00B37C4A">
            <w:r>
              <w:t>$</w:t>
            </w:r>
            <w:r w:rsidR="00B37C4A">
              <w:t>14</w:t>
            </w:r>
            <w:r w:rsidR="006D6E67">
              <w:t>,</w:t>
            </w:r>
            <w:r>
              <w:t>9</w:t>
            </w:r>
            <w:r w:rsidR="00B37C4A">
              <w:t>50</w:t>
            </w:r>
            <w:r>
              <w:t>.</w:t>
            </w:r>
            <w:r w:rsidR="00B37C4A">
              <w:t>00</w:t>
            </w:r>
          </w:p>
        </w:tc>
      </w:tr>
    </w:tbl>
    <w:p w:rsidR="001537CE" w:rsidRDefault="007D2D38" w:rsidP="004357F8">
      <w:pPr>
        <w:rPr>
          <w:b/>
          <w:sz w:val="32"/>
          <w:szCs w:val="32"/>
          <w:u w:val="single"/>
        </w:rPr>
      </w:pPr>
      <w:r w:rsidRPr="007D2D38">
        <w:rPr>
          <w:b/>
          <w:sz w:val="32"/>
          <w:szCs w:val="32"/>
        </w:rPr>
        <w:t>*</w:t>
      </w:r>
      <w:r w:rsidR="00F825E4" w:rsidRPr="00525057">
        <w:rPr>
          <w:sz w:val="32"/>
          <w:szCs w:val="32"/>
        </w:rPr>
        <w:t xml:space="preserve">In the event of no random detailed inspection </w:t>
      </w:r>
      <w:r w:rsidR="001579E8" w:rsidRPr="00525057">
        <w:rPr>
          <w:sz w:val="32"/>
          <w:szCs w:val="32"/>
        </w:rPr>
        <w:t xml:space="preserve">#12, </w:t>
      </w:r>
      <w:r w:rsidR="006D6E67" w:rsidRPr="00525057">
        <w:rPr>
          <w:sz w:val="32"/>
          <w:szCs w:val="32"/>
        </w:rPr>
        <w:t xml:space="preserve">request to </w:t>
      </w:r>
      <w:r w:rsidR="00F825E4" w:rsidRPr="00525057">
        <w:rPr>
          <w:sz w:val="32"/>
          <w:szCs w:val="32"/>
        </w:rPr>
        <w:t>use funds for one airline ticket to Liberia for video/photo documentation = $2800.00</w:t>
      </w:r>
    </w:p>
    <w:p w:rsidR="006D6E67" w:rsidRDefault="001B1332" w:rsidP="004357F8">
      <w:pPr>
        <w:rPr>
          <w:sz w:val="32"/>
          <w:szCs w:val="32"/>
        </w:rPr>
      </w:pPr>
      <w:r>
        <w:rPr>
          <w:sz w:val="32"/>
          <w:szCs w:val="32"/>
        </w:rPr>
        <w:t xml:space="preserve">     </w:t>
      </w:r>
    </w:p>
    <w:p w:rsidR="007D2D38" w:rsidRDefault="006D6E67" w:rsidP="004357F8">
      <w:r>
        <w:rPr>
          <w:sz w:val="32"/>
          <w:szCs w:val="32"/>
        </w:rPr>
        <w:t>Thank you!</w:t>
      </w:r>
      <w:r w:rsidR="007D2D38" w:rsidRPr="007D2D38">
        <w:t xml:space="preserve"> </w:t>
      </w:r>
    </w:p>
    <w:p w:rsidR="007D2D38" w:rsidRDefault="007D2D38" w:rsidP="004357F8"/>
    <w:p w:rsidR="007D2D38" w:rsidRDefault="007D2D38" w:rsidP="004357F8">
      <w:r w:rsidRPr="006D6E67">
        <w:t xml:space="preserve">Respectively </w:t>
      </w:r>
      <w:r w:rsidR="00604FAB" w:rsidRPr="006D6E67">
        <w:t>submitted,</w:t>
      </w:r>
    </w:p>
    <w:p w:rsidR="007D2D38" w:rsidRDefault="007D2D38" w:rsidP="004357F8"/>
    <w:p w:rsidR="007D2D38" w:rsidRPr="001B1332" w:rsidRDefault="007D2D38" w:rsidP="004357F8">
      <w:pPr>
        <w:rPr>
          <w:sz w:val="32"/>
          <w:szCs w:val="32"/>
        </w:rPr>
      </w:pPr>
      <w:r w:rsidRPr="006D6E67">
        <w:t xml:space="preserve"> Richard Makau (on behalf of the team),</w:t>
      </w:r>
      <w:r>
        <w:t xml:space="preserve">                                                                                                     </w:t>
      </w:r>
      <w:r w:rsidRPr="006D6E67">
        <w:t xml:space="preserve"> February 12, 2017</w:t>
      </w:r>
      <w:r w:rsidRPr="001B1332">
        <w:rPr>
          <w:sz w:val="32"/>
          <w:szCs w:val="32"/>
        </w:rPr>
        <w:t>.</w:t>
      </w:r>
    </w:p>
    <w:sectPr w:rsidR="007D2D38" w:rsidRPr="001B1332" w:rsidSect="00891FE1">
      <w:headerReference w:type="default" r:id="rId11"/>
      <w:footerReference w:type="default" r:id="rId12"/>
      <w:pgSz w:w="12240" w:h="15840"/>
      <w:pgMar w:top="450" w:right="360" w:bottom="900" w:left="540" w:header="72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3EE5" w:rsidRDefault="007B3EE5" w:rsidP="0088790C">
      <w:r>
        <w:separator/>
      </w:r>
    </w:p>
  </w:endnote>
  <w:endnote w:type="continuationSeparator" w:id="1">
    <w:p w:rsidR="007B3EE5" w:rsidRDefault="007B3EE5" w:rsidP="0088790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Helvetica Neue">
    <w:altName w:val="Corbel"/>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7A4" w:rsidRPr="00D24BEC" w:rsidRDefault="00BD77A4" w:rsidP="00D24BEC">
    <w:pPr>
      <w:pStyle w:val="Heading1"/>
      <w:shd w:val="clear" w:color="auto" w:fill="BCDDDD"/>
      <w:spacing w:beforeLines="0" w:afterLines="0" w:line="840" w:lineRule="atLeast"/>
      <w:jc w:val="center"/>
      <w:textAlignment w:val="baseline"/>
      <w:rPr>
        <w:rFonts w:ascii="Helvetica Neue" w:hAnsi="Helvetica Neue"/>
        <w:bCs/>
        <w:color w:val="000000"/>
        <w:spacing w:val="-7"/>
        <w:sz w:val="72"/>
        <w:szCs w:val="72"/>
      </w:rPr>
    </w:pPr>
    <w:r w:rsidRPr="00D24BEC">
      <w:rPr>
        <w:noProof/>
        <w:sz w:val="20"/>
      </w:rPr>
      <w:drawing>
        <wp:inline distT="0" distB="0" distL="0" distR="0">
          <wp:extent cx="1781175" cy="930013"/>
          <wp:effectExtent l="19050" t="0" r="9525"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781175" cy="930013"/>
                  </a:xfrm>
                  <a:prstGeom prst="rect">
                    <a:avLst/>
                  </a:prstGeom>
                  <a:noFill/>
                  <a:ln w="9525">
                    <a:noFill/>
                    <a:miter lim="800000"/>
                    <a:headEnd/>
                    <a:tailEnd/>
                  </a:ln>
                </pic:spPr>
              </pic:pic>
            </a:graphicData>
          </a:graphic>
        </wp:inline>
      </w:drawing>
    </w:r>
    <w:r>
      <w:rPr>
        <w:sz w:val="20"/>
      </w:rPr>
      <w:t xml:space="preserve"> </w:t>
    </w:r>
    <w:r>
      <w:rPr>
        <w:sz w:val="20"/>
      </w:rPr>
      <w:tab/>
    </w:r>
    <w:r>
      <w:rPr>
        <w:sz w:val="20"/>
      </w:rPr>
      <w:tab/>
    </w:r>
    <w:hyperlink r:id="rId2" w:history="1">
      <w:r w:rsidR="00756839" w:rsidRPr="00891FE1">
        <w:t>Robert-massaquoi-foundation</w:t>
      </w:r>
    </w:hyperlink>
  </w:p>
  <w:p w:rsidR="00BD77A4" w:rsidRPr="007C2817" w:rsidRDefault="00BD77A4" w:rsidP="0040768C">
    <w:pPr>
      <w:ind w:right="-1440"/>
      <w:rPr>
        <w:sz w:val="20"/>
      </w:rPr>
    </w:pPr>
  </w:p>
  <w:p w:rsidR="00BD77A4" w:rsidRDefault="00BD77A4">
    <w:pPr>
      <w:pStyle w:val="Footer"/>
    </w:pPr>
    <w:bookmarkStart w:id="0" w:name="_GoBack"/>
    <w:bookmarkEnd w:id="0"/>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3EE5" w:rsidRDefault="007B3EE5" w:rsidP="0088790C">
      <w:r>
        <w:separator/>
      </w:r>
    </w:p>
  </w:footnote>
  <w:footnote w:type="continuationSeparator" w:id="1">
    <w:p w:rsidR="007B3EE5" w:rsidRDefault="007B3EE5" w:rsidP="008879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7A4" w:rsidRPr="00891FE1" w:rsidRDefault="00BD77A4">
    <w:pPr>
      <w:pStyle w:val="Header"/>
    </w:pPr>
    <w:r w:rsidRPr="003063B7">
      <w:rPr>
        <w:noProof/>
        <w:lang w:eastAsia="en-US"/>
      </w:rPr>
      <w:drawing>
        <wp:inline distT="0" distB="0" distL="0" distR="0">
          <wp:extent cx="6400800" cy="1247775"/>
          <wp:effectExtent l="19050" t="0" r="0" b="0"/>
          <wp:docPr id="4" name="Picture 3" descr="Macintosh HD:Users:alexandrahart:Documents:CAV folder:graphics+promos:CAVgotprint:NEW B.cards+Letterhead:CAV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lexandrahart:Documents:CAV folder:graphics+promos:CAVgotprint:NEW B.cards+Letterhead:CAVlogo.jpg"/>
                  <pic:cNvPicPr>
                    <a:picLocks noChangeAspect="1" noChangeArrowheads="1"/>
                  </pic:cNvPicPr>
                </pic:nvPicPr>
                <pic:blipFill>
                  <a:blip r:embed="rId1"/>
                  <a:srcRect/>
                  <a:stretch>
                    <a:fillRect/>
                  </a:stretch>
                </pic:blipFill>
                <pic:spPr bwMode="auto">
                  <a:xfrm>
                    <a:off x="0" y="0"/>
                    <a:ext cx="6400800" cy="12477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0611D"/>
    <w:multiLevelType w:val="hybridMultilevel"/>
    <w:tmpl w:val="CD40B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9036F6"/>
    <w:multiLevelType w:val="hybridMultilevel"/>
    <w:tmpl w:val="97BEF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537FD6"/>
    <w:multiLevelType w:val="hybridMultilevel"/>
    <w:tmpl w:val="FA6E0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5A3C90"/>
    <w:multiLevelType w:val="hybridMultilevel"/>
    <w:tmpl w:val="CAB869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26535A"/>
    <w:multiLevelType w:val="hybridMultilevel"/>
    <w:tmpl w:val="E1D2C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CA5C15"/>
    <w:multiLevelType w:val="hybridMultilevel"/>
    <w:tmpl w:val="C73E0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0"/>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482"/>
  </w:hdrShapeDefaults>
  <w:footnotePr>
    <w:footnote w:id="0"/>
    <w:footnote w:id="1"/>
  </w:footnotePr>
  <w:endnotePr>
    <w:endnote w:id="0"/>
    <w:endnote w:id="1"/>
  </w:endnotePr>
  <w:compat>
    <w:useFELayout/>
  </w:compat>
  <w:rsids>
    <w:rsidRoot w:val="007C2817"/>
    <w:rsid w:val="000349D6"/>
    <w:rsid w:val="00041C8A"/>
    <w:rsid w:val="0006282A"/>
    <w:rsid w:val="000660BA"/>
    <w:rsid w:val="00071C99"/>
    <w:rsid w:val="00076E21"/>
    <w:rsid w:val="00094E99"/>
    <w:rsid w:val="000B43CE"/>
    <w:rsid w:val="00131625"/>
    <w:rsid w:val="001537CE"/>
    <w:rsid w:val="001579E8"/>
    <w:rsid w:val="00157E1B"/>
    <w:rsid w:val="001979C4"/>
    <w:rsid w:val="001B1332"/>
    <w:rsid w:val="001D2C6E"/>
    <w:rsid w:val="001F48F2"/>
    <w:rsid w:val="0020036B"/>
    <w:rsid w:val="0022616B"/>
    <w:rsid w:val="0024383B"/>
    <w:rsid w:val="00254F75"/>
    <w:rsid w:val="00262025"/>
    <w:rsid w:val="002757F1"/>
    <w:rsid w:val="002950E5"/>
    <w:rsid w:val="00295F3E"/>
    <w:rsid w:val="002A0753"/>
    <w:rsid w:val="002F41E1"/>
    <w:rsid w:val="003063B7"/>
    <w:rsid w:val="00323D8D"/>
    <w:rsid w:val="003311D7"/>
    <w:rsid w:val="003436BB"/>
    <w:rsid w:val="0037498E"/>
    <w:rsid w:val="003D2578"/>
    <w:rsid w:val="003E7EC0"/>
    <w:rsid w:val="0040768C"/>
    <w:rsid w:val="004357F8"/>
    <w:rsid w:val="00445FC4"/>
    <w:rsid w:val="0045063D"/>
    <w:rsid w:val="00472C4A"/>
    <w:rsid w:val="004C09D3"/>
    <w:rsid w:val="004E0C67"/>
    <w:rsid w:val="0050101F"/>
    <w:rsid w:val="00525057"/>
    <w:rsid w:val="00554C3F"/>
    <w:rsid w:val="00575063"/>
    <w:rsid w:val="005F6661"/>
    <w:rsid w:val="00604FAB"/>
    <w:rsid w:val="0065420C"/>
    <w:rsid w:val="00654BDC"/>
    <w:rsid w:val="00681B98"/>
    <w:rsid w:val="006B6CB9"/>
    <w:rsid w:val="006D2711"/>
    <w:rsid w:val="006D6E67"/>
    <w:rsid w:val="00756839"/>
    <w:rsid w:val="00762559"/>
    <w:rsid w:val="00767836"/>
    <w:rsid w:val="00787B14"/>
    <w:rsid w:val="007B3EE5"/>
    <w:rsid w:val="007C2817"/>
    <w:rsid w:val="007D2D38"/>
    <w:rsid w:val="00813819"/>
    <w:rsid w:val="0088790C"/>
    <w:rsid w:val="00891FE1"/>
    <w:rsid w:val="009130D6"/>
    <w:rsid w:val="00926471"/>
    <w:rsid w:val="0095524F"/>
    <w:rsid w:val="009A0E8B"/>
    <w:rsid w:val="009E0DB2"/>
    <w:rsid w:val="00A50E74"/>
    <w:rsid w:val="00A918CD"/>
    <w:rsid w:val="00AC3FC8"/>
    <w:rsid w:val="00B37C4A"/>
    <w:rsid w:val="00BD77A4"/>
    <w:rsid w:val="00BE6FC5"/>
    <w:rsid w:val="00C35F91"/>
    <w:rsid w:val="00C9303B"/>
    <w:rsid w:val="00C9438D"/>
    <w:rsid w:val="00CA6FF0"/>
    <w:rsid w:val="00D104FF"/>
    <w:rsid w:val="00D24BEC"/>
    <w:rsid w:val="00D26067"/>
    <w:rsid w:val="00D31657"/>
    <w:rsid w:val="00D70EF9"/>
    <w:rsid w:val="00E04109"/>
    <w:rsid w:val="00E31C2A"/>
    <w:rsid w:val="00E46275"/>
    <w:rsid w:val="00EA3E74"/>
    <w:rsid w:val="00F04FB7"/>
    <w:rsid w:val="00F43580"/>
    <w:rsid w:val="00F825E4"/>
    <w:rsid w:val="00FA40D2"/>
    <w:rsid w:val="00FD08C6"/>
    <w:rsid w:val="00FF3C57"/>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67"/>
  <w:style w:type="paragraph" w:default="1" w:styleId="Normal">
    <w:name w:val="Normal"/>
    <w:qFormat/>
    <w:rsid w:val="00A918CD"/>
  </w:style>
  <w:style w:type="paragraph" w:styleId="Heading1">
    <w:name w:val="heading 1"/>
    <w:basedOn w:val="Normal"/>
    <w:link w:val="Heading1Char"/>
    <w:uiPriority w:val="9"/>
    <w:rsid w:val="00D24BEC"/>
    <w:pPr>
      <w:spacing w:beforeLines="1" w:afterLines="1"/>
      <w:outlineLvl w:val="0"/>
    </w:pPr>
    <w:rPr>
      <w:rFonts w:ascii="Times" w:hAnsi="Times"/>
      <w:b/>
      <w:kern w:val="36"/>
      <w:sz w:val="4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06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063D"/>
    <w:rPr>
      <w:rFonts w:ascii="Lucida Grande" w:hAnsi="Lucida Grande" w:cs="Lucida Grande"/>
      <w:sz w:val="18"/>
      <w:szCs w:val="18"/>
    </w:rPr>
  </w:style>
  <w:style w:type="paragraph" w:styleId="Header">
    <w:name w:val="header"/>
    <w:basedOn w:val="Normal"/>
    <w:link w:val="HeaderChar"/>
    <w:uiPriority w:val="99"/>
    <w:unhideWhenUsed/>
    <w:rsid w:val="0088790C"/>
    <w:pPr>
      <w:tabs>
        <w:tab w:val="center" w:pos="4320"/>
        <w:tab w:val="right" w:pos="8640"/>
      </w:tabs>
    </w:pPr>
  </w:style>
  <w:style w:type="character" w:customStyle="1" w:styleId="HeaderChar">
    <w:name w:val="Header Char"/>
    <w:basedOn w:val="DefaultParagraphFont"/>
    <w:link w:val="Header"/>
    <w:uiPriority w:val="99"/>
    <w:rsid w:val="0088790C"/>
  </w:style>
  <w:style w:type="paragraph" w:styleId="Footer">
    <w:name w:val="footer"/>
    <w:basedOn w:val="Normal"/>
    <w:link w:val="FooterChar"/>
    <w:uiPriority w:val="99"/>
    <w:unhideWhenUsed/>
    <w:rsid w:val="0088790C"/>
    <w:pPr>
      <w:tabs>
        <w:tab w:val="center" w:pos="4320"/>
        <w:tab w:val="right" w:pos="8640"/>
      </w:tabs>
    </w:pPr>
  </w:style>
  <w:style w:type="character" w:customStyle="1" w:styleId="FooterChar">
    <w:name w:val="Footer Char"/>
    <w:basedOn w:val="DefaultParagraphFont"/>
    <w:link w:val="Footer"/>
    <w:uiPriority w:val="99"/>
    <w:rsid w:val="0088790C"/>
  </w:style>
  <w:style w:type="character" w:customStyle="1" w:styleId="Heading1Char">
    <w:name w:val="Heading 1 Char"/>
    <w:basedOn w:val="DefaultParagraphFont"/>
    <w:link w:val="Heading1"/>
    <w:uiPriority w:val="9"/>
    <w:rsid w:val="00D24BEC"/>
    <w:rPr>
      <w:rFonts w:ascii="Times" w:hAnsi="Times"/>
      <w:b/>
      <w:kern w:val="36"/>
      <w:sz w:val="48"/>
      <w:szCs w:val="20"/>
      <w:lang w:eastAsia="en-US"/>
    </w:rPr>
  </w:style>
  <w:style w:type="character" w:styleId="Hyperlink">
    <w:name w:val="Hyperlink"/>
    <w:basedOn w:val="DefaultParagraphFont"/>
    <w:uiPriority w:val="99"/>
    <w:rsid w:val="00D24BEC"/>
    <w:rPr>
      <w:color w:val="0000FF"/>
      <w:u w:val="single"/>
    </w:rPr>
  </w:style>
  <w:style w:type="paragraph" w:styleId="ListParagraph">
    <w:name w:val="List Paragraph"/>
    <w:basedOn w:val="Normal"/>
    <w:uiPriority w:val="34"/>
    <w:qFormat/>
    <w:rsid w:val="00891FE1"/>
    <w:pPr>
      <w:ind w:left="720"/>
      <w:contextualSpacing/>
    </w:pPr>
  </w:style>
  <w:style w:type="character" w:customStyle="1" w:styleId="apple-converted-space">
    <w:name w:val="apple-converted-space"/>
    <w:basedOn w:val="DefaultParagraphFont"/>
    <w:rsid w:val="000660BA"/>
  </w:style>
  <w:style w:type="table" w:customStyle="1" w:styleId="InvoiceTable">
    <w:name w:val="Invoice Table"/>
    <w:basedOn w:val="TableNormal"/>
    <w:uiPriority w:val="99"/>
    <w:rsid w:val="001537CE"/>
    <w:pPr>
      <w:spacing w:before="120" w:after="120"/>
    </w:pPr>
    <w:rPr>
      <w:rFonts w:eastAsiaTheme="minorHAnsi"/>
      <w:color w:val="404040" w:themeColor="text1" w:themeTint="BF"/>
      <w:sz w:val="18"/>
      <w:szCs w:val="20"/>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44" w:type="dxa"/>
        <w:bottom w:w="0" w:type="dxa"/>
        <w:right w:w="144" w:type="dxa"/>
      </w:tblCellMar>
    </w:tblPr>
    <w:tblStylePr w:type="firstRow">
      <w:pPr>
        <w:keepNext/>
        <w:wordWrap/>
      </w:pPr>
      <w:rPr>
        <w:b/>
      </w:rPr>
      <w:tblPr/>
      <w:tcPr>
        <w:shd w:val="clear" w:color="auto" w:fill="DBE5F1" w:themeFill="accent1" w:themeFillTint="33"/>
        <w:vAlign w:val="bottom"/>
      </w:tcPr>
    </w:tblStylePr>
    <w:tblStylePr w:type="lastRow">
      <w:pPr>
        <w:wordWrap/>
        <w:jc w:val="right"/>
      </w:pPr>
      <w:rPr>
        <w:b/>
        <w:color w:val="FFFFFF" w:themeColor="background1"/>
      </w:rPr>
      <w:tblPr/>
      <w:tcPr>
        <w:shd w:val="clear" w:color="auto" w:fill="4F81BD" w:themeFill="accent1"/>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06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063D"/>
    <w:rPr>
      <w:rFonts w:ascii="Lucida Grande" w:hAnsi="Lucida Grande" w:cs="Lucida Grande"/>
      <w:sz w:val="18"/>
      <w:szCs w:val="18"/>
    </w:rPr>
  </w:style>
  <w:style w:type="paragraph" w:styleId="Header">
    <w:name w:val="header"/>
    <w:basedOn w:val="Normal"/>
    <w:link w:val="HeaderChar"/>
    <w:uiPriority w:val="99"/>
    <w:unhideWhenUsed/>
    <w:rsid w:val="0088790C"/>
    <w:pPr>
      <w:tabs>
        <w:tab w:val="center" w:pos="4320"/>
        <w:tab w:val="right" w:pos="8640"/>
      </w:tabs>
    </w:pPr>
  </w:style>
  <w:style w:type="character" w:customStyle="1" w:styleId="HeaderChar">
    <w:name w:val="Header Char"/>
    <w:basedOn w:val="DefaultParagraphFont"/>
    <w:link w:val="Header"/>
    <w:uiPriority w:val="99"/>
    <w:rsid w:val="0088790C"/>
  </w:style>
  <w:style w:type="paragraph" w:styleId="Footer">
    <w:name w:val="footer"/>
    <w:basedOn w:val="Normal"/>
    <w:link w:val="FooterChar"/>
    <w:uiPriority w:val="99"/>
    <w:unhideWhenUsed/>
    <w:rsid w:val="0088790C"/>
    <w:pPr>
      <w:tabs>
        <w:tab w:val="center" w:pos="4320"/>
        <w:tab w:val="right" w:pos="8640"/>
      </w:tabs>
    </w:pPr>
  </w:style>
  <w:style w:type="character" w:customStyle="1" w:styleId="FooterChar">
    <w:name w:val="Footer Char"/>
    <w:basedOn w:val="DefaultParagraphFont"/>
    <w:link w:val="Footer"/>
    <w:uiPriority w:val="99"/>
    <w:rsid w:val="0088790C"/>
  </w:style>
</w:styles>
</file>

<file path=word/webSettings.xml><?xml version="1.0" encoding="utf-8"?>
<w:webSettings xmlns:r="http://schemas.openxmlformats.org/officeDocument/2006/relationships" xmlns:w="http://schemas.openxmlformats.org/wordprocessingml/2006/main">
  <w:divs>
    <w:div w:id="151917727">
      <w:bodyDiv w:val="1"/>
      <w:marLeft w:val="0"/>
      <w:marRight w:val="0"/>
      <w:marTop w:val="0"/>
      <w:marBottom w:val="0"/>
      <w:divBdr>
        <w:top w:val="none" w:sz="0" w:space="0" w:color="auto"/>
        <w:left w:val="none" w:sz="0" w:space="0" w:color="auto"/>
        <w:bottom w:val="none" w:sz="0" w:space="0" w:color="auto"/>
        <w:right w:val="none" w:sz="0" w:space="0" w:color="auto"/>
      </w:divBdr>
    </w:div>
    <w:div w:id="253982168">
      <w:bodyDiv w:val="1"/>
      <w:marLeft w:val="0"/>
      <w:marRight w:val="0"/>
      <w:marTop w:val="0"/>
      <w:marBottom w:val="0"/>
      <w:divBdr>
        <w:top w:val="none" w:sz="0" w:space="0" w:color="auto"/>
        <w:left w:val="none" w:sz="0" w:space="0" w:color="auto"/>
        <w:bottom w:val="none" w:sz="0" w:space="0" w:color="auto"/>
        <w:right w:val="none" w:sz="0" w:space="0" w:color="auto"/>
      </w:divBdr>
    </w:div>
    <w:div w:id="469906899">
      <w:bodyDiv w:val="1"/>
      <w:marLeft w:val="0"/>
      <w:marRight w:val="0"/>
      <w:marTop w:val="0"/>
      <w:marBottom w:val="0"/>
      <w:divBdr>
        <w:top w:val="none" w:sz="0" w:space="0" w:color="auto"/>
        <w:left w:val="none" w:sz="0" w:space="0" w:color="auto"/>
        <w:bottom w:val="none" w:sz="0" w:space="0" w:color="auto"/>
        <w:right w:val="none" w:sz="0" w:space="0" w:color="auto"/>
      </w:divBdr>
    </w:div>
    <w:div w:id="689374606">
      <w:bodyDiv w:val="1"/>
      <w:marLeft w:val="0"/>
      <w:marRight w:val="0"/>
      <w:marTop w:val="0"/>
      <w:marBottom w:val="0"/>
      <w:divBdr>
        <w:top w:val="none" w:sz="0" w:space="0" w:color="auto"/>
        <w:left w:val="none" w:sz="0" w:space="0" w:color="auto"/>
        <w:bottom w:val="none" w:sz="0" w:space="0" w:color="auto"/>
        <w:right w:val="none" w:sz="0" w:space="0" w:color="auto"/>
      </w:divBdr>
    </w:div>
    <w:div w:id="1366323586">
      <w:bodyDiv w:val="1"/>
      <w:marLeft w:val="0"/>
      <w:marRight w:val="0"/>
      <w:marTop w:val="0"/>
      <w:marBottom w:val="0"/>
      <w:divBdr>
        <w:top w:val="none" w:sz="0" w:space="0" w:color="auto"/>
        <w:left w:val="none" w:sz="0" w:space="0" w:color="auto"/>
        <w:bottom w:val="none" w:sz="0" w:space="0" w:color="auto"/>
        <w:right w:val="none" w:sz="0" w:space="0" w:color="auto"/>
      </w:divBdr>
    </w:div>
    <w:div w:id="1657687816">
      <w:bodyDiv w:val="1"/>
      <w:marLeft w:val="0"/>
      <w:marRight w:val="0"/>
      <w:marTop w:val="0"/>
      <w:marBottom w:val="0"/>
      <w:divBdr>
        <w:top w:val="none" w:sz="0" w:space="0" w:color="auto"/>
        <w:left w:val="none" w:sz="0" w:space="0" w:color="auto"/>
        <w:bottom w:val="none" w:sz="0" w:space="0" w:color="auto"/>
        <w:right w:val="none" w:sz="0" w:space="0" w:color="auto"/>
      </w:divBdr>
    </w:div>
    <w:div w:id="1684281179">
      <w:bodyDiv w:val="1"/>
      <w:marLeft w:val="0"/>
      <w:marRight w:val="0"/>
      <w:marTop w:val="0"/>
      <w:marBottom w:val="0"/>
      <w:divBdr>
        <w:top w:val="none" w:sz="0" w:space="0" w:color="auto"/>
        <w:left w:val="none" w:sz="0" w:space="0" w:color="auto"/>
        <w:bottom w:val="none" w:sz="0" w:space="0" w:color="auto"/>
        <w:right w:val="none" w:sz="0" w:space="0" w:color="auto"/>
      </w:divBdr>
    </w:div>
    <w:div w:id="20591661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cef.org/liberia/children_7916.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said.gov/liberia/education" TargetMode="External"/><Relationship Id="rId12" Type="http://schemas.openxmlformats.org/officeDocument/2006/relationships/footer" Target="foot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en.wikipedia.org/wiki/Secularity" TargetMode="External"/><Relationship Id="rId4" Type="http://schemas.openxmlformats.org/officeDocument/2006/relationships/webSettings" Target="webSettings.xml"/><Relationship Id="rId9" Type="http://schemas.openxmlformats.org/officeDocument/2006/relationships/hyperlink" Target="https://en.wikipedia.org/wiki/Service_club"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robert-massaquoi-foundation.com/"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1504</Words>
  <Characters>8573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Alexandra Hart</Company>
  <LinksUpToDate>false</LinksUpToDate>
  <CharactersWithSpaces>10057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Hart</dc:creator>
  <cp:lastModifiedBy>Mua Hills Masaku</cp:lastModifiedBy>
  <cp:revision>2</cp:revision>
  <cp:lastPrinted>2015-06-10T18:51:00Z</cp:lastPrinted>
  <dcterms:created xsi:type="dcterms:W3CDTF">2017-02-12T16:02:00Z</dcterms:created>
  <dcterms:modified xsi:type="dcterms:W3CDTF">2017-02-12T16:02:00Z</dcterms:modified>
</cp:coreProperties>
</file>